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53D" w:rsidRPr="00EB6C5D" w:rsidRDefault="00365F34" w:rsidP="00C2553D">
      <w:pPr>
        <w:spacing w:line="480" w:lineRule="auto"/>
        <w:jc w:val="center"/>
        <w:rPr>
          <w:rFonts w:ascii="Times New Roman" w:hAnsi="Times New Roman" w:cs="Times New Roman"/>
          <w:b/>
          <w:sz w:val="24"/>
          <w:szCs w:val="24"/>
        </w:rPr>
      </w:pPr>
      <w:bookmarkStart w:id="0" w:name="_GoBack"/>
      <w:r>
        <w:rPr>
          <w:rFonts w:ascii="Times New Roman" w:hAnsi="Times New Roman" w:cs="Times New Roman"/>
          <w:b/>
          <w:sz w:val="24"/>
          <w:szCs w:val="24"/>
        </w:rPr>
        <w:t xml:space="preserve">County-level Vulnerability Assessment for Rapid Dissemination of HIV or HCV Infection </w:t>
      </w:r>
      <w:proofErr w:type="gramStart"/>
      <w:r>
        <w:rPr>
          <w:rFonts w:ascii="Times New Roman" w:hAnsi="Times New Roman" w:cs="Times New Roman"/>
          <w:b/>
          <w:sz w:val="24"/>
          <w:szCs w:val="24"/>
        </w:rPr>
        <w:t>Among</w:t>
      </w:r>
      <w:proofErr w:type="gramEnd"/>
      <w:r>
        <w:rPr>
          <w:rFonts w:ascii="Times New Roman" w:hAnsi="Times New Roman" w:cs="Times New Roman"/>
          <w:b/>
          <w:sz w:val="24"/>
          <w:szCs w:val="24"/>
        </w:rPr>
        <w:t xml:space="preserve"> Persons who Inject D</w:t>
      </w:r>
      <w:r w:rsidR="00C2553D" w:rsidRPr="00EB6C5D">
        <w:rPr>
          <w:rFonts w:ascii="Times New Roman" w:hAnsi="Times New Roman" w:cs="Times New Roman"/>
          <w:b/>
          <w:sz w:val="24"/>
          <w:szCs w:val="24"/>
        </w:rPr>
        <w:t xml:space="preserve">rugs, United States – Supplemental </w:t>
      </w:r>
      <w:r>
        <w:rPr>
          <w:rFonts w:ascii="Times New Roman" w:hAnsi="Times New Roman" w:cs="Times New Roman"/>
          <w:b/>
          <w:sz w:val="24"/>
          <w:szCs w:val="24"/>
        </w:rPr>
        <w:t>Appendix</w:t>
      </w:r>
    </w:p>
    <w:bookmarkEnd w:id="0" w:displacedByCustomXml="next"/>
    <w:sdt>
      <w:sdtPr>
        <w:rPr>
          <w:rFonts w:ascii="Times New Roman" w:eastAsiaTheme="minorHAnsi" w:hAnsi="Times New Roman" w:cs="Times New Roman"/>
          <w:color w:val="auto"/>
          <w:sz w:val="24"/>
          <w:szCs w:val="24"/>
        </w:rPr>
        <w:id w:val="-1414548847"/>
        <w:docPartObj>
          <w:docPartGallery w:val="Table of Contents"/>
          <w:docPartUnique/>
        </w:docPartObj>
      </w:sdtPr>
      <w:sdtEndPr>
        <w:rPr>
          <w:b/>
          <w:bCs/>
          <w:noProof/>
        </w:rPr>
      </w:sdtEndPr>
      <w:sdtContent>
        <w:p w:rsidR="00C2553D" w:rsidRPr="00EB6C5D" w:rsidRDefault="00C2553D" w:rsidP="00C2553D">
          <w:pPr>
            <w:pStyle w:val="TOCHeading"/>
            <w:spacing w:line="480" w:lineRule="auto"/>
            <w:rPr>
              <w:rFonts w:ascii="Times New Roman" w:hAnsi="Times New Roman" w:cs="Times New Roman"/>
              <w:sz w:val="24"/>
              <w:szCs w:val="24"/>
            </w:rPr>
          </w:pPr>
          <w:r w:rsidRPr="00EB6C5D">
            <w:rPr>
              <w:rFonts w:ascii="Times New Roman" w:hAnsi="Times New Roman" w:cs="Times New Roman"/>
              <w:sz w:val="24"/>
              <w:szCs w:val="24"/>
            </w:rPr>
            <w:t>Contents</w:t>
          </w:r>
        </w:p>
        <w:p w:rsidR="00407CB2" w:rsidRDefault="00C2553D">
          <w:pPr>
            <w:pStyle w:val="TOC1"/>
            <w:tabs>
              <w:tab w:val="right" w:leader="dot" w:pos="10070"/>
            </w:tabs>
            <w:rPr>
              <w:rFonts w:cstheme="minorBidi"/>
              <w:noProof/>
            </w:rPr>
          </w:pPr>
          <w:r w:rsidRPr="00EB6C5D">
            <w:rPr>
              <w:rFonts w:ascii="Times New Roman" w:hAnsi="Times New Roman"/>
              <w:sz w:val="24"/>
              <w:szCs w:val="24"/>
            </w:rPr>
            <w:fldChar w:fldCharType="begin"/>
          </w:r>
          <w:r w:rsidRPr="00EB6C5D">
            <w:rPr>
              <w:rFonts w:ascii="Times New Roman" w:hAnsi="Times New Roman"/>
              <w:sz w:val="24"/>
              <w:szCs w:val="24"/>
            </w:rPr>
            <w:instrText xml:space="preserve"> TOC \o "1-3" \h \z \u </w:instrText>
          </w:r>
          <w:r w:rsidRPr="00EB6C5D">
            <w:rPr>
              <w:rFonts w:ascii="Times New Roman" w:hAnsi="Times New Roman"/>
              <w:sz w:val="24"/>
              <w:szCs w:val="24"/>
            </w:rPr>
            <w:fldChar w:fldCharType="separate"/>
          </w:r>
          <w:hyperlink w:anchor="_Toc444267701" w:history="1">
            <w:r w:rsidR="00407CB2" w:rsidRPr="00CF6F10">
              <w:rPr>
                <w:rStyle w:val="Hyperlink"/>
                <w:rFonts w:ascii="Times New Roman" w:hAnsi="Times New Roman"/>
                <w:b/>
                <w:noProof/>
              </w:rPr>
              <w:t>Supplemental Methods</w:t>
            </w:r>
            <w:r w:rsidR="00407CB2">
              <w:rPr>
                <w:noProof/>
                <w:webHidden/>
              </w:rPr>
              <w:tab/>
            </w:r>
            <w:r w:rsidR="00407CB2">
              <w:rPr>
                <w:noProof/>
                <w:webHidden/>
              </w:rPr>
              <w:fldChar w:fldCharType="begin"/>
            </w:r>
            <w:r w:rsidR="00407CB2">
              <w:rPr>
                <w:noProof/>
                <w:webHidden/>
              </w:rPr>
              <w:instrText xml:space="preserve"> PAGEREF _Toc444267701 \h </w:instrText>
            </w:r>
            <w:r w:rsidR="00407CB2">
              <w:rPr>
                <w:noProof/>
                <w:webHidden/>
              </w:rPr>
            </w:r>
            <w:r w:rsidR="00407CB2">
              <w:rPr>
                <w:noProof/>
                <w:webHidden/>
              </w:rPr>
              <w:fldChar w:fldCharType="separate"/>
            </w:r>
            <w:r w:rsidR="00407CB2">
              <w:rPr>
                <w:noProof/>
                <w:webHidden/>
              </w:rPr>
              <w:t>2</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02" w:history="1">
            <w:r w:rsidR="00407CB2" w:rsidRPr="00CF6F10">
              <w:rPr>
                <w:rStyle w:val="Hyperlink"/>
                <w:rFonts w:ascii="Times New Roman" w:hAnsi="Times New Roman"/>
                <w:noProof/>
              </w:rPr>
              <w:t>Regression Modeling Analyses</w:t>
            </w:r>
            <w:r w:rsidR="00407CB2">
              <w:rPr>
                <w:noProof/>
                <w:webHidden/>
              </w:rPr>
              <w:tab/>
            </w:r>
            <w:r w:rsidR="00407CB2">
              <w:rPr>
                <w:noProof/>
                <w:webHidden/>
              </w:rPr>
              <w:fldChar w:fldCharType="begin"/>
            </w:r>
            <w:r w:rsidR="00407CB2">
              <w:rPr>
                <w:noProof/>
                <w:webHidden/>
              </w:rPr>
              <w:instrText xml:space="preserve"> PAGEREF _Toc444267702 \h </w:instrText>
            </w:r>
            <w:r w:rsidR="00407CB2">
              <w:rPr>
                <w:noProof/>
                <w:webHidden/>
              </w:rPr>
            </w:r>
            <w:r w:rsidR="00407CB2">
              <w:rPr>
                <w:noProof/>
                <w:webHidden/>
              </w:rPr>
              <w:fldChar w:fldCharType="separate"/>
            </w:r>
            <w:r w:rsidR="00407CB2">
              <w:rPr>
                <w:noProof/>
                <w:webHidden/>
              </w:rPr>
              <w:t>2</w:t>
            </w:r>
            <w:r w:rsidR="00407CB2">
              <w:rPr>
                <w:noProof/>
                <w:webHidden/>
              </w:rPr>
              <w:fldChar w:fldCharType="end"/>
            </w:r>
          </w:hyperlink>
        </w:p>
        <w:p w:rsidR="00407CB2" w:rsidRDefault="00365F34">
          <w:pPr>
            <w:pStyle w:val="TOC3"/>
            <w:tabs>
              <w:tab w:val="right" w:leader="dot" w:pos="10070"/>
            </w:tabs>
            <w:rPr>
              <w:rFonts w:cstheme="minorBidi"/>
              <w:noProof/>
            </w:rPr>
          </w:pPr>
          <w:hyperlink w:anchor="_Toc444267703" w:history="1">
            <w:r w:rsidR="00407CB2" w:rsidRPr="00CF6F10">
              <w:rPr>
                <w:rStyle w:val="Hyperlink"/>
                <w:rFonts w:ascii="Times New Roman" w:hAnsi="Times New Roman"/>
                <w:noProof/>
              </w:rPr>
              <w:t>Modeling Procedure</w:t>
            </w:r>
            <w:r w:rsidR="00407CB2">
              <w:rPr>
                <w:noProof/>
                <w:webHidden/>
              </w:rPr>
              <w:tab/>
            </w:r>
            <w:r w:rsidR="00407CB2">
              <w:rPr>
                <w:noProof/>
                <w:webHidden/>
              </w:rPr>
              <w:fldChar w:fldCharType="begin"/>
            </w:r>
            <w:r w:rsidR="00407CB2">
              <w:rPr>
                <w:noProof/>
                <w:webHidden/>
              </w:rPr>
              <w:instrText xml:space="preserve"> PAGEREF _Toc444267703 \h </w:instrText>
            </w:r>
            <w:r w:rsidR="00407CB2">
              <w:rPr>
                <w:noProof/>
                <w:webHidden/>
              </w:rPr>
            </w:r>
            <w:r w:rsidR="00407CB2">
              <w:rPr>
                <w:noProof/>
                <w:webHidden/>
              </w:rPr>
              <w:fldChar w:fldCharType="separate"/>
            </w:r>
            <w:r w:rsidR="00407CB2">
              <w:rPr>
                <w:noProof/>
                <w:webHidden/>
              </w:rPr>
              <w:t>3</w:t>
            </w:r>
            <w:r w:rsidR="00407CB2">
              <w:rPr>
                <w:noProof/>
                <w:webHidden/>
              </w:rPr>
              <w:fldChar w:fldCharType="end"/>
            </w:r>
          </w:hyperlink>
        </w:p>
        <w:p w:rsidR="00407CB2" w:rsidRDefault="00365F34">
          <w:pPr>
            <w:pStyle w:val="TOC3"/>
            <w:tabs>
              <w:tab w:val="right" w:leader="dot" w:pos="10070"/>
            </w:tabs>
            <w:rPr>
              <w:rFonts w:cstheme="minorBidi"/>
              <w:noProof/>
            </w:rPr>
          </w:pPr>
          <w:hyperlink w:anchor="_Toc444267704" w:history="1">
            <w:r w:rsidR="00407CB2" w:rsidRPr="00CF6F10">
              <w:rPr>
                <w:rStyle w:val="Hyperlink"/>
                <w:rFonts w:ascii="Times New Roman" w:hAnsi="Times New Roman"/>
                <w:noProof/>
              </w:rPr>
              <w:t>Continuous Indicators Linearity Assessment</w:t>
            </w:r>
            <w:r w:rsidR="00407CB2">
              <w:rPr>
                <w:noProof/>
                <w:webHidden/>
              </w:rPr>
              <w:tab/>
            </w:r>
            <w:r w:rsidR="00407CB2">
              <w:rPr>
                <w:noProof/>
                <w:webHidden/>
              </w:rPr>
              <w:fldChar w:fldCharType="begin"/>
            </w:r>
            <w:r w:rsidR="00407CB2">
              <w:rPr>
                <w:noProof/>
                <w:webHidden/>
              </w:rPr>
              <w:instrText xml:space="preserve"> PAGEREF _Toc444267704 \h </w:instrText>
            </w:r>
            <w:r w:rsidR="00407CB2">
              <w:rPr>
                <w:noProof/>
                <w:webHidden/>
              </w:rPr>
            </w:r>
            <w:r w:rsidR="00407CB2">
              <w:rPr>
                <w:noProof/>
                <w:webHidden/>
              </w:rPr>
              <w:fldChar w:fldCharType="separate"/>
            </w:r>
            <w:r w:rsidR="00407CB2">
              <w:rPr>
                <w:noProof/>
                <w:webHidden/>
              </w:rPr>
              <w:t>3</w:t>
            </w:r>
            <w:r w:rsidR="00407CB2">
              <w:rPr>
                <w:noProof/>
                <w:webHidden/>
              </w:rPr>
              <w:fldChar w:fldCharType="end"/>
            </w:r>
          </w:hyperlink>
        </w:p>
        <w:p w:rsidR="00407CB2" w:rsidRDefault="00365F34">
          <w:pPr>
            <w:pStyle w:val="TOC3"/>
            <w:tabs>
              <w:tab w:val="right" w:leader="dot" w:pos="10070"/>
            </w:tabs>
            <w:rPr>
              <w:rFonts w:cstheme="minorBidi"/>
              <w:noProof/>
            </w:rPr>
          </w:pPr>
          <w:hyperlink w:anchor="_Toc444267705" w:history="1">
            <w:r w:rsidR="00407CB2" w:rsidRPr="00CF6F10">
              <w:rPr>
                <w:rStyle w:val="Hyperlink"/>
                <w:rFonts w:ascii="Times New Roman" w:hAnsi="Times New Roman"/>
                <w:noProof/>
              </w:rPr>
              <w:t>Collinearity Assessment of Indicators</w:t>
            </w:r>
            <w:r w:rsidR="00407CB2">
              <w:rPr>
                <w:noProof/>
                <w:webHidden/>
              </w:rPr>
              <w:tab/>
            </w:r>
            <w:r w:rsidR="00407CB2">
              <w:rPr>
                <w:noProof/>
                <w:webHidden/>
              </w:rPr>
              <w:fldChar w:fldCharType="begin"/>
            </w:r>
            <w:r w:rsidR="00407CB2">
              <w:rPr>
                <w:noProof/>
                <w:webHidden/>
              </w:rPr>
              <w:instrText xml:space="preserve"> PAGEREF _Toc444267705 \h </w:instrText>
            </w:r>
            <w:r w:rsidR="00407CB2">
              <w:rPr>
                <w:noProof/>
                <w:webHidden/>
              </w:rPr>
            </w:r>
            <w:r w:rsidR="00407CB2">
              <w:rPr>
                <w:noProof/>
                <w:webHidden/>
              </w:rPr>
              <w:fldChar w:fldCharType="separate"/>
            </w:r>
            <w:r w:rsidR="00407CB2">
              <w:rPr>
                <w:noProof/>
                <w:webHidden/>
              </w:rPr>
              <w:t>4</w:t>
            </w:r>
            <w:r w:rsidR="00407CB2">
              <w:rPr>
                <w:noProof/>
                <w:webHidden/>
              </w:rPr>
              <w:fldChar w:fldCharType="end"/>
            </w:r>
          </w:hyperlink>
        </w:p>
        <w:p w:rsidR="00407CB2" w:rsidRDefault="00365F34">
          <w:pPr>
            <w:pStyle w:val="TOC3"/>
            <w:tabs>
              <w:tab w:val="right" w:leader="dot" w:pos="10070"/>
            </w:tabs>
            <w:rPr>
              <w:rFonts w:cstheme="minorBidi"/>
              <w:noProof/>
            </w:rPr>
          </w:pPr>
          <w:hyperlink w:anchor="_Toc444267706" w:history="1">
            <w:r w:rsidR="00407CB2" w:rsidRPr="00CF6F10">
              <w:rPr>
                <w:rStyle w:val="Hyperlink"/>
                <w:rFonts w:ascii="Times New Roman" w:hAnsi="Times New Roman"/>
                <w:noProof/>
              </w:rPr>
              <w:t>Standardized Regression Coefficients</w:t>
            </w:r>
            <w:r w:rsidR="00407CB2">
              <w:rPr>
                <w:noProof/>
                <w:webHidden/>
              </w:rPr>
              <w:tab/>
            </w:r>
            <w:r w:rsidR="00407CB2">
              <w:rPr>
                <w:noProof/>
                <w:webHidden/>
              </w:rPr>
              <w:fldChar w:fldCharType="begin"/>
            </w:r>
            <w:r w:rsidR="00407CB2">
              <w:rPr>
                <w:noProof/>
                <w:webHidden/>
              </w:rPr>
              <w:instrText xml:space="preserve"> PAGEREF _Toc444267706 \h </w:instrText>
            </w:r>
            <w:r w:rsidR="00407CB2">
              <w:rPr>
                <w:noProof/>
                <w:webHidden/>
              </w:rPr>
            </w:r>
            <w:r w:rsidR="00407CB2">
              <w:rPr>
                <w:noProof/>
                <w:webHidden/>
              </w:rPr>
              <w:fldChar w:fldCharType="separate"/>
            </w:r>
            <w:r w:rsidR="00407CB2">
              <w:rPr>
                <w:noProof/>
                <w:webHidden/>
              </w:rPr>
              <w:t>5</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07" w:history="1">
            <w:r w:rsidR="00407CB2" w:rsidRPr="00CF6F10">
              <w:rPr>
                <w:rStyle w:val="Hyperlink"/>
                <w:rFonts w:ascii="Times New Roman" w:hAnsi="Times New Roman"/>
                <w:noProof/>
              </w:rPr>
              <w:t>Composite Index (Vulnerability) Score and Rank</w:t>
            </w:r>
            <w:r w:rsidR="00407CB2">
              <w:rPr>
                <w:noProof/>
                <w:webHidden/>
              </w:rPr>
              <w:tab/>
            </w:r>
            <w:r w:rsidR="00407CB2">
              <w:rPr>
                <w:noProof/>
                <w:webHidden/>
              </w:rPr>
              <w:fldChar w:fldCharType="begin"/>
            </w:r>
            <w:r w:rsidR="00407CB2">
              <w:rPr>
                <w:noProof/>
                <w:webHidden/>
              </w:rPr>
              <w:instrText xml:space="preserve"> PAGEREF _Toc444267707 \h </w:instrText>
            </w:r>
            <w:r w:rsidR="00407CB2">
              <w:rPr>
                <w:noProof/>
                <w:webHidden/>
              </w:rPr>
            </w:r>
            <w:r w:rsidR="00407CB2">
              <w:rPr>
                <w:noProof/>
                <w:webHidden/>
              </w:rPr>
              <w:fldChar w:fldCharType="separate"/>
            </w:r>
            <w:r w:rsidR="00407CB2">
              <w:rPr>
                <w:noProof/>
                <w:webHidden/>
              </w:rPr>
              <w:t>5</w:t>
            </w:r>
            <w:r w:rsidR="00407CB2">
              <w:rPr>
                <w:noProof/>
                <w:webHidden/>
              </w:rPr>
              <w:fldChar w:fldCharType="end"/>
            </w:r>
          </w:hyperlink>
        </w:p>
        <w:p w:rsidR="00407CB2" w:rsidRDefault="00365F34">
          <w:pPr>
            <w:pStyle w:val="TOC1"/>
            <w:tabs>
              <w:tab w:val="right" w:leader="dot" w:pos="10070"/>
            </w:tabs>
            <w:rPr>
              <w:rFonts w:cstheme="minorBidi"/>
              <w:noProof/>
            </w:rPr>
          </w:pPr>
          <w:hyperlink w:anchor="_Toc444267708" w:history="1">
            <w:r w:rsidR="00407CB2" w:rsidRPr="00CF6F10">
              <w:rPr>
                <w:rStyle w:val="Hyperlink"/>
                <w:rFonts w:ascii="Times New Roman" w:hAnsi="Times New Roman"/>
                <w:b/>
                <w:noProof/>
              </w:rPr>
              <w:t>Supplemental Results</w:t>
            </w:r>
            <w:r w:rsidR="00407CB2">
              <w:rPr>
                <w:noProof/>
                <w:webHidden/>
              </w:rPr>
              <w:tab/>
            </w:r>
            <w:r w:rsidR="00407CB2">
              <w:rPr>
                <w:noProof/>
                <w:webHidden/>
              </w:rPr>
              <w:fldChar w:fldCharType="begin"/>
            </w:r>
            <w:r w:rsidR="00407CB2">
              <w:rPr>
                <w:noProof/>
                <w:webHidden/>
              </w:rPr>
              <w:instrText xml:space="preserve"> PAGEREF _Toc444267708 \h </w:instrText>
            </w:r>
            <w:r w:rsidR="00407CB2">
              <w:rPr>
                <w:noProof/>
                <w:webHidden/>
              </w:rPr>
            </w:r>
            <w:r w:rsidR="00407CB2">
              <w:rPr>
                <w:noProof/>
                <w:webHidden/>
              </w:rPr>
              <w:fldChar w:fldCharType="separate"/>
            </w:r>
            <w:r w:rsidR="00407CB2">
              <w:rPr>
                <w:noProof/>
                <w:webHidden/>
              </w:rPr>
              <w:t>6</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09" w:history="1">
            <w:r w:rsidR="00407CB2" w:rsidRPr="00CF6F10">
              <w:rPr>
                <w:rStyle w:val="Hyperlink"/>
                <w:rFonts w:ascii="Times New Roman" w:hAnsi="Times New Roman"/>
                <w:noProof/>
              </w:rPr>
              <w:t>Model Fit Results</w:t>
            </w:r>
            <w:r w:rsidR="00407CB2">
              <w:rPr>
                <w:noProof/>
                <w:webHidden/>
              </w:rPr>
              <w:tab/>
            </w:r>
            <w:r w:rsidR="00407CB2">
              <w:rPr>
                <w:noProof/>
                <w:webHidden/>
              </w:rPr>
              <w:fldChar w:fldCharType="begin"/>
            </w:r>
            <w:r w:rsidR="00407CB2">
              <w:rPr>
                <w:noProof/>
                <w:webHidden/>
              </w:rPr>
              <w:instrText xml:space="preserve"> PAGEREF _Toc444267709 \h </w:instrText>
            </w:r>
            <w:r w:rsidR="00407CB2">
              <w:rPr>
                <w:noProof/>
                <w:webHidden/>
              </w:rPr>
            </w:r>
            <w:r w:rsidR="00407CB2">
              <w:rPr>
                <w:noProof/>
                <w:webHidden/>
              </w:rPr>
              <w:fldChar w:fldCharType="separate"/>
            </w:r>
            <w:r w:rsidR="00407CB2">
              <w:rPr>
                <w:noProof/>
                <w:webHidden/>
              </w:rPr>
              <w:t>6</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0" w:history="1">
            <w:r w:rsidR="00407CB2" w:rsidRPr="00CF6F10">
              <w:rPr>
                <w:rStyle w:val="Hyperlink"/>
                <w:rFonts w:ascii="Times New Roman" w:hAnsi="Times New Roman"/>
                <w:noProof/>
              </w:rPr>
              <w:t>Composite Index (Vulnerability) Score and Rank</w:t>
            </w:r>
            <w:r w:rsidR="00407CB2">
              <w:rPr>
                <w:noProof/>
                <w:webHidden/>
              </w:rPr>
              <w:tab/>
            </w:r>
            <w:r w:rsidR="00407CB2">
              <w:rPr>
                <w:noProof/>
                <w:webHidden/>
              </w:rPr>
              <w:fldChar w:fldCharType="begin"/>
            </w:r>
            <w:r w:rsidR="00407CB2">
              <w:rPr>
                <w:noProof/>
                <w:webHidden/>
              </w:rPr>
              <w:instrText xml:space="preserve"> PAGEREF _Toc444267710 \h </w:instrText>
            </w:r>
            <w:r w:rsidR="00407CB2">
              <w:rPr>
                <w:noProof/>
                <w:webHidden/>
              </w:rPr>
            </w:r>
            <w:r w:rsidR="00407CB2">
              <w:rPr>
                <w:noProof/>
                <w:webHidden/>
              </w:rPr>
              <w:fldChar w:fldCharType="separate"/>
            </w:r>
            <w:r w:rsidR="00407CB2">
              <w:rPr>
                <w:noProof/>
                <w:webHidden/>
              </w:rPr>
              <w:t>7</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1" w:history="1">
            <w:r w:rsidR="00407CB2" w:rsidRPr="00CF6F10">
              <w:rPr>
                <w:rStyle w:val="Hyperlink"/>
                <w:rFonts w:ascii="Times New Roman" w:hAnsi="Times New Roman"/>
                <w:noProof/>
              </w:rPr>
              <w:t>Counties Identified as Vulnerable</w:t>
            </w:r>
            <w:r w:rsidR="00407CB2">
              <w:rPr>
                <w:noProof/>
                <w:webHidden/>
              </w:rPr>
              <w:tab/>
            </w:r>
            <w:r w:rsidR="00407CB2">
              <w:rPr>
                <w:noProof/>
                <w:webHidden/>
              </w:rPr>
              <w:fldChar w:fldCharType="begin"/>
            </w:r>
            <w:r w:rsidR="00407CB2">
              <w:rPr>
                <w:noProof/>
                <w:webHidden/>
              </w:rPr>
              <w:instrText xml:space="preserve"> PAGEREF _Toc444267711 \h </w:instrText>
            </w:r>
            <w:r w:rsidR="00407CB2">
              <w:rPr>
                <w:noProof/>
                <w:webHidden/>
              </w:rPr>
            </w:r>
            <w:r w:rsidR="00407CB2">
              <w:rPr>
                <w:noProof/>
                <w:webHidden/>
              </w:rPr>
              <w:fldChar w:fldCharType="separate"/>
            </w:r>
            <w:r w:rsidR="00407CB2">
              <w:rPr>
                <w:noProof/>
                <w:webHidden/>
              </w:rPr>
              <w:t>7</w:t>
            </w:r>
            <w:r w:rsidR="00407CB2">
              <w:rPr>
                <w:noProof/>
                <w:webHidden/>
              </w:rPr>
              <w:fldChar w:fldCharType="end"/>
            </w:r>
          </w:hyperlink>
        </w:p>
        <w:p w:rsidR="00407CB2" w:rsidRDefault="00365F34">
          <w:pPr>
            <w:pStyle w:val="TOC1"/>
            <w:tabs>
              <w:tab w:val="right" w:leader="dot" w:pos="10070"/>
            </w:tabs>
            <w:rPr>
              <w:rFonts w:cstheme="minorBidi"/>
              <w:noProof/>
            </w:rPr>
          </w:pPr>
          <w:hyperlink w:anchor="_Toc444267712" w:history="1">
            <w:r w:rsidR="00407CB2" w:rsidRPr="00CF6F10">
              <w:rPr>
                <w:rStyle w:val="Hyperlink"/>
                <w:rFonts w:ascii="Times New Roman" w:hAnsi="Times New Roman"/>
                <w:b/>
                <w:noProof/>
              </w:rPr>
              <w:t>References</w:t>
            </w:r>
            <w:r w:rsidR="00407CB2">
              <w:rPr>
                <w:noProof/>
                <w:webHidden/>
              </w:rPr>
              <w:tab/>
            </w:r>
            <w:r w:rsidR="00407CB2">
              <w:rPr>
                <w:noProof/>
                <w:webHidden/>
              </w:rPr>
              <w:fldChar w:fldCharType="begin"/>
            </w:r>
            <w:r w:rsidR="00407CB2">
              <w:rPr>
                <w:noProof/>
                <w:webHidden/>
              </w:rPr>
              <w:instrText xml:space="preserve"> PAGEREF _Toc444267712 \h </w:instrText>
            </w:r>
            <w:r w:rsidR="00407CB2">
              <w:rPr>
                <w:noProof/>
                <w:webHidden/>
              </w:rPr>
            </w:r>
            <w:r w:rsidR="00407CB2">
              <w:rPr>
                <w:noProof/>
                <w:webHidden/>
              </w:rPr>
              <w:fldChar w:fldCharType="separate"/>
            </w:r>
            <w:r w:rsidR="00407CB2">
              <w:rPr>
                <w:noProof/>
                <w:webHidden/>
              </w:rPr>
              <w:t>7</w:t>
            </w:r>
            <w:r w:rsidR="00407CB2">
              <w:rPr>
                <w:noProof/>
                <w:webHidden/>
              </w:rPr>
              <w:fldChar w:fldCharType="end"/>
            </w:r>
          </w:hyperlink>
        </w:p>
        <w:p w:rsidR="00407CB2" w:rsidRDefault="00365F34">
          <w:pPr>
            <w:pStyle w:val="TOC1"/>
            <w:tabs>
              <w:tab w:val="right" w:leader="dot" w:pos="10070"/>
            </w:tabs>
            <w:rPr>
              <w:rFonts w:cstheme="minorBidi"/>
              <w:noProof/>
            </w:rPr>
          </w:pPr>
          <w:hyperlink w:anchor="_Toc444267713" w:history="1">
            <w:r w:rsidR="00407CB2" w:rsidRPr="00CF6F10">
              <w:rPr>
                <w:rStyle w:val="Hyperlink"/>
                <w:rFonts w:ascii="Times New Roman" w:hAnsi="Times New Roman"/>
                <w:b/>
                <w:noProof/>
              </w:rPr>
              <w:t>Tables</w:t>
            </w:r>
            <w:r w:rsidR="00407CB2">
              <w:rPr>
                <w:noProof/>
                <w:webHidden/>
              </w:rPr>
              <w:tab/>
            </w:r>
            <w:r w:rsidR="00407CB2">
              <w:rPr>
                <w:noProof/>
                <w:webHidden/>
              </w:rPr>
              <w:fldChar w:fldCharType="begin"/>
            </w:r>
            <w:r w:rsidR="00407CB2">
              <w:rPr>
                <w:noProof/>
                <w:webHidden/>
              </w:rPr>
              <w:instrText xml:space="preserve"> PAGEREF _Toc444267713 \h </w:instrText>
            </w:r>
            <w:r w:rsidR="00407CB2">
              <w:rPr>
                <w:noProof/>
                <w:webHidden/>
              </w:rPr>
            </w:r>
            <w:r w:rsidR="00407CB2">
              <w:rPr>
                <w:noProof/>
                <w:webHidden/>
              </w:rPr>
              <w:fldChar w:fldCharType="separate"/>
            </w:r>
            <w:r w:rsidR="00407CB2">
              <w:rPr>
                <w:noProof/>
                <w:webHidden/>
              </w:rPr>
              <w:t>7</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4" w:history="1">
            <w:r w:rsidR="00407CB2" w:rsidRPr="00CF6F10">
              <w:rPr>
                <w:rStyle w:val="Hyperlink"/>
                <w:rFonts w:ascii="Times New Roman" w:hAnsi="Times New Roman"/>
                <w:noProof/>
              </w:rPr>
              <w:t>Table S1. Counties identified in the top 5% of vulnerability ranks by state and rank</w:t>
            </w:r>
            <w:r w:rsidR="00407CB2">
              <w:rPr>
                <w:noProof/>
                <w:webHidden/>
              </w:rPr>
              <w:tab/>
            </w:r>
            <w:r w:rsidR="00407CB2">
              <w:rPr>
                <w:noProof/>
                <w:webHidden/>
              </w:rPr>
              <w:fldChar w:fldCharType="begin"/>
            </w:r>
            <w:r w:rsidR="00407CB2">
              <w:rPr>
                <w:noProof/>
                <w:webHidden/>
              </w:rPr>
              <w:instrText xml:space="preserve"> PAGEREF _Toc444267714 \h </w:instrText>
            </w:r>
            <w:r w:rsidR="00407CB2">
              <w:rPr>
                <w:noProof/>
                <w:webHidden/>
              </w:rPr>
            </w:r>
            <w:r w:rsidR="00407CB2">
              <w:rPr>
                <w:noProof/>
                <w:webHidden/>
              </w:rPr>
              <w:fldChar w:fldCharType="separate"/>
            </w:r>
            <w:r w:rsidR="00407CB2">
              <w:rPr>
                <w:noProof/>
                <w:webHidden/>
              </w:rPr>
              <w:t>8</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5" w:history="1">
            <w:r w:rsidR="00407CB2" w:rsidRPr="00CF6F10">
              <w:rPr>
                <w:rStyle w:val="Hyperlink"/>
                <w:rFonts w:ascii="Times New Roman" w:hAnsi="Times New Roman"/>
                <w:noProof/>
              </w:rPr>
              <w:t>Table S2. States with at least one county identified in the top 5% of highest vulnerability ranks by number of vulnerable counties and population.</w:t>
            </w:r>
            <w:r w:rsidR="00407CB2">
              <w:rPr>
                <w:noProof/>
                <w:webHidden/>
              </w:rPr>
              <w:tab/>
            </w:r>
            <w:r w:rsidR="00407CB2">
              <w:rPr>
                <w:noProof/>
                <w:webHidden/>
              </w:rPr>
              <w:fldChar w:fldCharType="begin"/>
            </w:r>
            <w:r w:rsidR="00407CB2">
              <w:rPr>
                <w:noProof/>
                <w:webHidden/>
              </w:rPr>
              <w:instrText xml:space="preserve"> PAGEREF _Toc444267715 \h </w:instrText>
            </w:r>
            <w:r w:rsidR="00407CB2">
              <w:rPr>
                <w:noProof/>
                <w:webHidden/>
              </w:rPr>
            </w:r>
            <w:r w:rsidR="00407CB2">
              <w:rPr>
                <w:noProof/>
                <w:webHidden/>
              </w:rPr>
              <w:fldChar w:fldCharType="separate"/>
            </w:r>
            <w:r w:rsidR="00407CB2">
              <w:rPr>
                <w:noProof/>
                <w:webHidden/>
              </w:rPr>
              <w:t>9</w:t>
            </w:r>
            <w:r w:rsidR="00407CB2">
              <w:rPr>
                <w:noProof/>
                <w:webHidden/>
              </w:rPr>
              <w:fldChar w:fldCharType="end"/>
            </w:r>
          </w:hyperlink>
        </w:p>
        <w:p w:rsidR="00407CB2" w:rsidRDefault="00365F34">
          <w:pPr>
            <w:pStyle w:val="TOC1"/>
            <w:tabs>
              <w:tab w:val="right" w:leader="dot" w:pos="10070"/>
            </w:tabs>
            <w:rPr>
              <w:rFonts w:cstheme="minorBidi"/>
              <w:noProof/>
            </w:rPr>
          </w:pPr>
          <w:hyperlink w:anchor="_Toc444267716" w:history="1">
            <w:r w:rsidR="00407CB2" w:rsidRPr="00CF6F10">
              <w:rPr>
                <w:rStyle w:val="Hyperlink"/>
                <w:rFonts w:ascii="Times New Roman" w:hAnsi="Times New Roman"/>
                <w:b/>
                <w:noProof/>
              </w:rPr>
              <w:t>Figures</w:t>
            </w:r>
            <w:r w:rsidR="00407CB2">
              <w:rPr>
                <w:noProof/>
                <w:webHidden/>
              </w:rPr>
              <w:tab/>
            </w:r>
            <w:r w:rsidR="00407CB2">
              <w:rPr>
                <w:noProof/>
                <w:webHidden/>
              </w:rPr>
              <w:fldChar w:fldCharType="begin"/>
            </w:r>
            <w:r w:rsidR="00407CB2">
              <w:rPr>
                <w:noProof/>
                <w:webHidden/>
              </w:rPr>
              <w:instrText xml:space="preserve"> PAGEREF _Toc444267716 \h </w:instrText>
            </w:r>
            <w:r w:rsidR="00407CB2">
              <w:rPr>
                <w:noProof/>
                <w:webHidden/>
              </w:rPr>
            </w:r>
            <w:r w:rsidR="00407CB2">
              <w:rPr>
                <w:noProof/>
                <w:webHidden/>
              </w:rPr>
              <w:fldChar w:fldCharType="separate"/>
            </w:r>
            <w:r w:rsidR="00407CB2">
              <w:rPr>
                <w:noProof/>
                <w:webHidden/>
              </w:rPr>
              <w:t>9</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7" w:history="1">
            <w:r w:rsidR="00407CB2" w:rsidRPr="00CF6F10">
              <w:rPr>
                <w:rStyle w:val="Hyperlink"/>
                <w:rFonts w:ascii="Times New Roman" w:hAnsi="Times New Roman"/>
                <w:noProof/>
              </w:rPr>
              <w:t>Figure S1. County-level indicators investigated for association with acute HCV infection.</w:t>
            </w:r>
            <w:r w:rsidR="00407CB2">
              <w:rPr>
                <w:noProof/>
                <w:webHidden/>
              </w:rPr>
              <w:tab/>
            </w:r>
            <w:r w:rsidR="00407CB2">
              <w:rPr>
                <w:noProof/>
                <w:webHidden/>
              </w:rPr>
              <w:fldChar w:fldCharType="begin"/>
            </w:r>
            <w:r w:rsidR="00407CB2">
              <w:rPr>
                <w:noProof/>
                <w:webHidden/>
              </w:rPr>
              <w:instrText xml:space="preserve"> PAGEREF _Toc444267717 \h </w:instrText>
            </w:r>
            <w:r w:rsidR="00407CB2">
              <w:rPr>
                <w:noProof/>
                <w:webHidden/>
              </w:rPr>
            </w:r>
            <w:r w:rsidR="00407CB2">
              <w:rPr>
                <w:noProof/>
                <w:webHidden/>
              </w:rPr>
              <w:fldChar w:fldCharType="separate"/>
            </w:r>
            <w:r w:rsidR="00407CB2">
              <w:rPr>
                <w:noProof/>
                <w:webHidden/>
              </w:rPr>
              <w:t>10</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8" w:history="1">
            <w:r w:rsidR="00407CB2" w:rsidRPr="00CF6F10">
              <w:rPr>
                <w:rStyle w:val="Hyperlink"/>
                <w:rFonts w:ascii="Times New Roman" w:hAnsi="Times New Roman"/>
                <w:noProof/>
              </w:rPr>
              <w:t>Figure S2. Acute HCV infection rate by county. Reported rate of acute HCV infection by county, NNDSS 2012-2013 and model-estimated rate of acute HCV infection by county</w:t>
            </w:r>
            <w:r w:rsidR="00407CB2">
              <w:rPr>
                <w:noProof/>
                <w:webHidden/>
              </w:rPr>
              <w:tab/>
            </w:r>
            <w:r w:rsidR="00407CB2">
              <w:rPr>
                <w:noProof/>
                <w:webHidden/>
              </w:rPr>
              <w:fldChar w:fldCharType="begin"/>
            </w:r>
            <w:r w:rsidR="00407CB2">
              <w:rPr>
                <w:noProof/>
                <w:webHidden/>
              </w:rPr>
              <w:instrText xml:space="preserve"> PAGEREF _Toc444267718 \h </w:instrText>
            </w:r>
            <w:r w:rsidR="00407CB2">
              <w:rPr>
                <w:noProof/>
                <w:webHidden/>
              </w:rPr>
            </w:r>
            <w:r w:rsidR="00407CB2">
              <w:rPr>
                <w:noProof/>
                <w:webHidden/>
              </w:rPr>
              <w:fldChar w:fldCharType="separate"/>
            </w:r>
            <w:r w:rsidR="00407CB2">
              <w:rPr>
                <w:noProof/>
                <w:webHidden/>
              </w:rPr>
              <w:t>19</w:t>
            </w:r>
            <w:r w:rsidR="00407CB2">
              <w:rPr>
                <w:noProof/>
                <w:webHidden/>
              </w:rPr>
              <w:fldChar w:fldCharType="end"/>
            </w:r>
          </w:hyperlink>
        </w:p>
        <w:p w:rsidR="00407CB2" w:rsidRDefault="00365F34">
          <w:pPr>
            <w:pStyle w:val="TOC2"/>
            <w:tabs>
              <w:tab w:val="right" w:leader="dot" w:pos="10070"/>
            </w:tabs>
            <w:rPr>
              <w:rFonts w:cstheme="minorBidi"/>
              <w:noProof/>
            </w:rPr>
          </w:pPr>
          <w:hyperlink w:anchor="_Toc444267719" w:history="1">
            <w:r w:rsidR="00407CB2" w:rsidRPr="00CF6F10">
              <w:rPr>
                <w:rStyle w:val="Hyperlink"/>
                <w:rFonts w:ascii="Times New Roman" w:hAnsi="Times New Roman"/>
                <w:noProof/>
              </w:rPr>
              <w:t>Figure S3. A. Sigmoid curve showing vulnerability scores by county rank, and B. Caterpillar curve of 90% confidence intervals bordering the top 5% cut-off</w:t>
            </w:r>
            <w:r w:rsidR="00407CB2">
              <w:rPr>
                <w:noProof/>
                <w:webHidden/>
              </w:rPr>
              <w:tab/>
            </w:r>
            <w:r w:rsidR="00407CB2">
              <w:rPr>
                <w:noProof/>
                <w:webHidden/>
              </w:rPr>
              <w:fldChar w:fldCharType="begin"/>
            </w:r>
            <w:r w:rsidR="00407CB2">
              <w:rPr>
                <w:noProof/>
                <w:webHidden/>
              </w:rPr>
              <w:instrText xml:space="preserve"> PAGEREF _Toc444267719 \h </w:instrText>
            </w:r>
            <w:r w:rsidR="00407CB2">
              <w:rPr>
                <w:noProof/>
                <w:webHidden/>
              </w:rPr>
            </w:r>
            <w:r w:rsidR="00407CB2">
              <w:rPr>
                <w:noProof/>
                <w:webHidden/>
              </w:rPr>
              <w:fldChar w:fldCharType="separate"/>
            </w:r>
            <w:r w:rsidR="00407CB2">
              <w:rPr>
                <w:noProof/>
                <w:webHidden/>
              </w:rPr>
              <w:t>20</w:t>
            </w:r>
            <w:r w:rsidR="00407CB2">
              <w:rPr>
                <w:noProof/>
                <w:webHidden/>
              </w:rPr>
              <w:fldChar w:fldCharType="end"/>
            </w:r>
          </w:hyperlink>
        </w:p>
        <w:p w:rsidR="00C2553D" w:rsidRPr="00EB6C5D" w:rsidRDefault="00C2553D" w:rsidP="00C2553D">
          <w:pPr>
            <w:spacing w:line="480" w:lineRule="auto"/>
            <w:rPr>
              <w:rFonts w:ascii="Times New Roman" w:hAnsi="Times New Roman" w:cs="Times New Roman"/>
              <w:sz w:val="24"/>
              <w:szCs w:val="24"/>
            </w:rPr>
          </w:pPr>
          <w:r w:rsidRPr="00EB6C5D">
            <w:rPr>
              <w:rFonts w:ascii="Times New Roman" w:hAnsi="Times New Roman" w:cs="Times New Roman"/>
              <w:b/>
              <w:bCs/>
              <w:noProof/>
              <w:sz w:val="24"/>
              <w:szCs w:val="24"/>
            </w:rPr>
            <w:fldChar w:fldCharType="end"/>
          </w:r>
        </w:p>
      </w:sdtContent>
    </w:sdt>
    <w:p w:rsidR="00C2553D" w:rsidRPr="00EB6C5D" w:rsidRDefault="00C2553D" w:rsidP="00C2553D">
      <w:pPr>
        <w:spacing w:line="480" w:lineRule="auto"/>
        <w:rPr>
          <w:rFonts w:ascii="Times New Roman" w:hAnsi="Times New Roman" w:cs="Times New Roman"/>
          <w:b/>
          <w:sz w:val="24"/>
          <w:szCs w:val="24"/>
        </w:rPr>
      </w:pPr>
    </w:p>
    <w:p w:rsidR="00C2553D" w:rsidRPr="00EB6C5D" w:rsidRDefault="00C2553D" w:rsidP="00C2553D">
      <w:pPr>
        <w:spacing w:line="480" w:lineRule="auto"/>
        <w:rPr>
          <w:rFonts w:ascii="Times New Roman" w:eastAsiaTheme="majorEastAsia" w:hAnsi="Times New Roman" w:cs="Times New Roman"/>
          <w:b/>
          <w:color w:val="365F91" w:themeColor="accent1" w:themeShade="BF"/>
          <w:sz w:val="24"/>
          <w:szCs w:val="24"/>
        </w:rPr>
      </w:pPr>
      <w:r w:rsidRPr="00EB6C5D">
        <w:rPr>
          <w:rFonts w:ascii="Times New Roman" w:hAnsi="Times New Roman" w:cs="Times New Roman"/>
          <w:b/>
          <w:sz w:val="24"/>
          <w:szCs w:val="24"/>
        </w:rPr>
        <w:br w:type="page"/>
      </w:r>
    </w:p>
    <w:p w:rsidR="00C2553D" w:rsidRPr="00EB6C5D" w:rsidRDefault="00C2553D" w:rsidP="00C2553D">
      <w:pPr>
        <w:pStyle w:val="Heading1"/>
        <w:spacing w:line="480" w:lineRule="auto"/>
        <w:rPr>
          <w:rFonts w:ascii="Times New Roman" w:hAnsi="Times New Roman" w:cs="Times New Roman"/>
          <w:b/>
          <w:sz w:val="24"/>
          <w:szCs w:val="24"/>
        </w:rPr>
      </w:pPr>
      <w:bookmarkStart w:id="1" w:name="_Toc444267701"/>
      <w:r w:rsidRPr="00EB6C5D">
        <w:rPr>
          <w:rFonts w:ascii="Times New Roman" w:hAnsi="Times New Roman" w:cs="Times New Roman"/>
          <w:b/>
          <w:sz w:val="24"/>
          <w:szCs w:val="24"/>
        </w:rPr>
        <w:lastRenderedPageBreak/>
        <w:t>Supplemental Methods</w:t>
      </w:r>
      <w:bookmarkEnd w:id="1"/>
    </w:p>
    <w:p w:rsidR="00C2553D" w:rsidRDefault="00C2553D" w:rsidP="00C2553D">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Pr="00EB6C5D">
        <w:rPr>
          <w:rFonts w:ascii="Times New Roman" w:hAnsi="Times New Roman" w:cs="Times New Roman"/>
          <w:sz w:val="24"/>
          <w:szCs w:val="24"/>
        </w:rPr>
        <w:t xml:space="preserve"> identif</w:t>
      </w:r>
      <w:r>
        <w:rPr>
          <w:rFonts w:ascii="Times New Roman" w:hAnsi="Times New Roman" w:cs="Times New Roman"/>
          <w:sz w:val="24"/>
          <w:szCs w:val="24"/>
        </w:rPr>
        <w:t>ied</w:t>
      </w:r>
      <w:r w:rsidRPr="00EB6C5D">
        <w:rPr>
          <w:rFonts w:ascii="Times New Roman" w:hAnsi="Times New Roman" w:cs="Times New Roman"/>
          <w:sz w:val="24"/>
          <w:szCs w:val="24"/>
        </w:rPr>
        <w:t xml:space="preserve"> </w:t>
      </w:r>
      <w:r>
        <w:rPr>
          <w:rFonts w:ascii="Times New Roman" w:hAnsi="Times New Roman" w:cs="Times New Roman"/>
          <w:sz w:val="24"/>
          <w:szCs w:val="24"/>
        </w:rPr>
        <w:t>indicators</w:t>
      </w:r>
      <w:r w:rsidRPr="00EB6C5D">
        <w:rPr>
          <w:rFonts w:ascii="Times New Roman" w:hAnsi="Times New Roman" w:cs="Times New Roman"/>
          <w:sz w:val="24"/>
          <w:szCs w:val="24"/>
        </w:rPr>
        <w:t xml:space="preserve"> </w:t>
      </w:r>
      <w:r>
        <w:rPr>
          <w:rFonts w:ascii="Times New Roman" w:hAnsi="Times New Roman" w:cs="Times New Roman"/>
          <w:sz w:val="24"/>
          <w:szCs w:val="24"/>
        </w:rPr>
        <w:t>associated with</w:t>
      </w:r>
      <w:r w:rsidRPr="00EB6C5D">
        <w:rPr>
          <w:rFonts w:ascii="Times New Roman" w:hAnsi="Times New Roman" w:cs="Times New Roman"/>
          <w:sz w:val="24"/>
          <w:szCs w:val="24"/>
        </w:rPr>
        <w:t xml:space="preserve"> acute </w:t>
      </w:r>
      <w:r>
        <w:rPr>
          <w:rFonts w:ascii="Times New Roman" w:hAnsi="Times New Roman" w:cs="Times New Roman"/>
          <w:sz w:val="24"/>
          <w:szCs w:val="24"/>
        </w:rPr>
        <w:t xml:space="preserve">hepatitis </w:t>
      </w:r>
      <w:r w:rsidRPr="00EB6C5D">
        <w:rPr>
          <w:rFonts w:ascii="Times New Roman" w:hAnsi="Times New Roman" w:cs="Times New Roman"/>
          <w:sz w:val="24"/>
          <w:szCs w:val="24"/>
        </w:rPr>
        <w:t>C</w:t>
      </w:r>
      <w:r>
        <w:rPr>
          <w:rFonts w:ascii="Times New Roman" w:hAnsi="Times New Roman" w:cs="Times New Roman"/>
          <w:sz w:val="24"/>
          <w:szCs w:val="24"/>
        </w:rPr>
        <w:t xml:space="preserve"> virus (HC</w:t>
      </w:r>
      <w:r w:rsidRPr="00EB6C5D">
        <w:rPr>
          <w:rFonts w:ascii="Times New Roman" w:hAnsi="Times New Roman" w:cs="Times New Roman"/>
          <w:sz w:val="24"/>
          <w:szCs w:val="24"/>
        </w:rPr>
        <w:t>V</w:t>
      </w:r>
      <w:r>
        <w:rPr>
          <w:rFonts w:ascii="Times New Roman" w:hAnsi="Times New Roman" w:cs="Times New Roman"/>
          <w:sz w:val="24"/>
          <w:szCs w:val="24"/>
        </w:rPr>
        <w:t>)</w:t>
      </w:r>
      <w:r w:rsidRPr="00EB6C5D">
        <w:rPr>
          <w:rFonts w:ascii="Times New Roman" w:hAnsi="Times New Roman" w:cs="Times New Roman"/>
          <w:sz w:val="24"/>
          <w:szCs w:val="24"/>
        </w:rPr>
        <w:t xml:space="preserve"> infection </w:t>
      </w:r>
      <w:r>
        <w:rPr>
          <w:rFonts w:ascii="Times New Roman" w:hAnsi="Times New Roman" w:cs="Times New Roman"/>
          <w:sz w:val="24"/>
          <w:szCs w:val="24"/>
        </w:rPr>
        <w:t>to</w:t>
      </w:r>
      <w:r w:rsidRPr="00EB6C5D">
        <w:rPr>
          <w:rFonts w:ascii="Times New Roman" w:hAnsi="Times New Roman" w:cs="Times New Roman"/>
          <w:sz w:val="24"/>
          <w:szCs w:val="24"/>
        </w:rPr>
        <w:t xml:space="preserve"> develop a composite index score (vulnerability score) ranking each county’s vulnerability to rapid dissemination of </w:t>
      </w:r>
      <w:r>
        <w:rPr>
          <w:rFonts w:ascii="Times New Roman" w:hAnsi="Times New Roman" w:cs="Times New Roman"/>
          <w:sz w:val="24"/>
          <w:szCs w:val="24"/>
        </w:rPr>
        <w:t xml:space="preserve">IDU-associated </w:t>
      </w:r>
      <w:r w:rsidRPr="00EB6C5D">
        <w:rPr>
          <w:rFonts w:ascii="Times New Roman" w:hAnsi="Times New Roman" w:cs="Times New Roman"/>
          <w:sz w:val="24"/>
          <w:szCs w:val="24"/>
        </w:rPr>
        <w:t>HIV</w:t>
      </w:r>
      <w:r>
        <w:rPr>
          <w:rFonts w:ascii="Times New Roman" w:hAnsi="Times New Roman" w:cs="Times New Roman"/>
          <w:sz w:val="24"/>
          <w:szCs w:val="24"/>
        </w:rPr>
        <w:t xml:space="preserve"> if introduced,</w:t>
      </w:r>
      <w:r w:rsidRPr="00EB6C5D">
        <w:rPr>
          <w:rFonts w:ascii="Times New Roman" w:hAnsi="Times New Roman" w:cs="Times New Roman"/>
          <w:sz w:val="24"/>
          <w:szCs w:val="24"/>
        </w:rPr>
        <w:t xml:space="preserve"> </w:t>
      </w:r>
      <w:r>
        <w:rPr>
          <w:rFonts w:ascii="Times New Roman" w:hAnsi="Times New Roman" w:cs="Times New Roman"/>
          <w:sz w:val="24"/>
          <w:szCs w:val="24"/>
        </w:rPr>
        <w:t>and new or continuing high numbers of</w:t>
      </w:r>
      <w:r w:rsidRPr="00EB6C5D">
        <w:rPr>
          <w:rFonts w:ascii="Times New Roman" w:hAnsi="Times New Roman" w:cs="Times New Roman"/>
          <w:sz w:val="24"/>
          <w:szCs w:val="24"/>
        </w:rPr>
        <w:t xml:space="preserve"> HCV infection</w:t>
      </w:r>
      <w:r>
        <w:rPr>
          <w:rFonts w:ascii="Times New Roman" w:hAnsi="Times New Roman" w:cs="Times New Roman"/>
          <w:sz w:val="24"/>
          <w:szCs w:val="24"/>
        </w:rPr>
        <w:t>s</w:t>
      </w:r>
      <w:r w:rsidRPr="00EB6C5D">
        <w:rPr>
          <w:rFonts w:ascii="Times New Roman" w:hAnsi="Times New Roman" w:cs="Times New Roman"/>
          <w:sz w:val="24"/>
          <w:szCs w:val="24"/>
        </w:rPr>
        <w:t xml:space="preserve"> among persons who inject drugs (PWID). We </w:t>
      </w:r>
      <w:r>
        <w:rPr>
          <w:rFonts w:ascii="Times New Roman" w:hAnsi="Times New Roman" w:cs="Times New Roman"/>
          <w:sz w:val="24"/>
          <w:szCs w:val="24"/>
        </w:rPr>
        <w:t>chose</w:t>
      </w:r>
      <w:r w:rsidRPr="00EB6C5D">
        <w:rPr>
          <w:rFonts w:ascii="Times New Roman" w:hAnsi="Times New Roman" w:cs="Times New Roman"/>
          <w:sz w:val="24"/>
          <w:szCs w:val="24"/>
        </w:rPr>
        <w:t xml:space="preserve"> acute HCV infection as the outcome</w:t>
      </w:r>
      <w:r>
        <w:rPr>
          <w:rFonts w:ascii="Times New Roman" w:hAnsi="Times New Roman" w:cs="Times New Roman"/>
          <w:sz w:val="24"/>
          <w:szCs w:val="24"/>
        </w:rPr>
        <w:t xml:space="preserve"> that best serves our purpose</w:t>
      </w:r>
      <w:r w:rsidRPr="00EB6C5D">
        <w:rPr>
          <w:rFonts w:ascii="Times New Roman" w:hAnsi="Times New Roman" w:cs="Times New Roman"/>
          <w:sz w:val="24"/>
          <w:szCs w:val="24"/>
        </w:rPr>
        <w:t xml:space="preserve"> because it is collected at the county-level for almost all states. </w:t>
      </w:r>
    </w:p>
    <w:p w:rsidR="00C2553D" w:rsidRPr="00EB6C5D" w:rsidRDefault="00C2553D" w:rsidP="00C2553D">
      <w:pPr>
        <w:pStyle w:val="Heading2"/>
        <w:spacing w:line="480" w:lineRule="auto"/>
        <w:rPr>
          <w:rFonts w:ascii="Times New Roman" w:hAnsi="Times New Roman" w:cs="Times New Roman"/>
          <w:sz w:val="24"/>
          <w:szCs w:val="24"/>
        </w:rPr>
      </w:pPr>
      <w:bookmarkStart w:id="2" w:name="_Toc444267702"/>
      <w:r w:rsidRPr="00EB6C5D">
        <w:rPr>
          <w:rFonts w:ascii="Times New Roman" w:hAnsi="Times New Roman" w:cs="Times New Roman"/>
          <w:sz w:val="24"/>
          <w:szCs w:val="24"/>
        </w:rPr>
        <w:t>Reg</w:t>
      </w:r>
      <w:r>
        <w:rPr>
          <w:rFonts w:ascii="Times New Roman" w:hAnsi="Times New Roman" w:cs="Times New Roman"/>
          <w:sz w:val="24"/>
          <w:szCs w:val="24"/>
        </w:rPr>
        <w:t>ression M</w:t>
      </w:r>
      <w:r w:rsidRPr="00EB6C5D">
        <w:rPr>
          <w:rFonts w:ascii="Times New Roman" w:hAnsi="Times New Roman" w:cs="Times New Roman"/>
          <w:sz w:val="24"/>
          <w:szCs w:val="24"/>
        </w:rPr>
        <w:t>odel</w:t>
      </w:r>
      <w:r>
        <w:rPr>
          <w:rFonts w:ascii="Times New Roman" w:hAnsi="Times New Roman" w:cs="Times New Roman"/>
          <w:sz w:val="24"/>
          <w:szCs w:val="24"/>
        </w:rPr>
        <w:t>ing A</w:t>
      </w:r>
      <w:r w:rsidRPr="00EB6C5D">
        <w:rPr>
          <w:rFonts w:ascii="Times New Roman" w:hAnsi="Times New Roman" w:cs="Times New Roman"/>
          <w:sz w:val="24"/>
          <w:szCs w:val="24"/>
        </w:rPr>
        <w:t>nalyses</w:t>
      </w:r>
      <w:bookmarkEnd w:id="2"/>
    </w:p>
    <w:p w:rsidR="00AB5EFC" w:rsidRDefault="00C2553D" w:rsidP="00C2553D">
      <w:pPr>
        <w:spacing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 xml:space="preserve">We modeled the </w:t>
      </w:r>
      <w:r>
        <w:rPr>
          <w:rFonts w:ascii="Times New Roman" w:hAnsi="Times New Roman" w:cs="Times New Roman"/>
          <w:sz w:val="24"/>
          <w:szCs w:val="24"/>
        </w:rPr>
        <w:t xml:space="preserve">number of </w:t>
      </w:r>
      <w:r w:rsidRPr="00EB6C5D">
        <w:rPr>
          <w:rFonts w:ascii="Times New Roman" w:hAnsi="Times New Roman" w:cs="Times New Roman"/>
          <w:sz w:val="24"/>
          <w:szCs w:val="24"/>
        </w:rPr>
        <w:t xml:space="preserve">acute HCV </w:t>
      </w:r>
      <w:r>
        <w:rPr>
          <w:rFonts w:ascii="Times New Roman" w:hAnsi="Times New Roman" w:cs="Times New Roman"/>
          <w:sz w:val="24"/>
          <w:szCs w:val="24"/>
        </w:rPr>
        <w:t>infections</w:t>
      </w:r>
      <w:r w:rsidRPr="00EB6C5D">
        <w:rPr>
          <w:rFonts w:ascii="Times New Roman" w:hAnsi="Times New Roman" w:cs="Times New Roman"/>
          <w:sz w:val="24"/>
          <w:szCs w:val="24"/>
        </w:rPr>
        <w:t xml:space="preserve"> by county using a multilevel Poisson model</w:t>
      </w:r>
      <w:r>
        <w:rPr>
          <w:rFonts w:ascii="Times New Roman" w:hAnsi="Times New Roman" w:cs="Times New Roman"/>
          <w:sz w:val="24"/>
          <w:szCs w:val="24"/>
        </w:rPr>
        <w:t xml:space="preserve"> with the county population set as the offset</w:t>
      </w:r>
      <w:r w:rsidRPr="00EB6C5D">
        <w:rPr>
          <w:rFonts w:ascii="Times New Roman" w:hAnsi="Times New Roman" w:cs="Times New Roman"/>
          <w:sz w:val="24"/>
          <w:szCs w:val="24"/>
        </w:rPr>
        <w:t>.</w:t>
      </w:r>
      <w:r w:rsidR="00AB5EFC" w:rsidRPr="00AB5EFC">
        <w:rPr>
          <w:rFonts w:ascii="Times New Roman" w:hAnsi="Times New Roman" w:cs="Times New Roman"/>
          <w:sz w:val="24"/>
          <w:szCs w:val="24"/>
          <w:vertAlign w:val="superscript"/>
        </w:rPr>
        <w:t>1</w:t>
      </w:r>
      <w:r w:rsidRPr="00EB6C5D">
        <w:rPr>
          <w:rFonts w:ascii="Times New Roman" w:hAnsi="Times New Roman" w:cs="Times New Roman"/>
          <w:sz w:val="24"/>
          <w:szCs w:val="24"/>
        </w:rPr>
        <w:t xml:space="preserve"> Our data ha</w:t>
      </w:r>
      <w:r>
        <w:rPr>
          <w:rFonts w:ascii="Times New Roman" w:hAnsi="Times New Roman" w:cs="Times New Roman"/>
          <w:sz w:val="24"/>
          <w:szCs w:val="24"/>
        </w:rPr>
        <w:t>ve</w:t>
      </w:r>
      <w:r w:rsidRPr="00EB6C5D">
        <w:rPr>
          <w:rFonts w:ascii="Times New Roman" w:hAnsi="Times New Roman" w:cs="Times New Roman"/>
          <w:sz w:val="24"/>
          <w:szCs w:val="24"/>
        </w:rPr>
        <w:t xml:space="preserve"> a multilevel structure with the </w:t>
      </w:r>
      <w:proofErr w:type="spellStart"/>
      <w:r w:rsidRPr="00EB6C5D">
        <w:rPr>
          <w:rFonts w:ascii="Times New Roman" w:hAnsi="Times New Roman" w:cs="Times New Roman"/>
          <w:sz w:val="24"/>
          <w:szCs w:val="24"/>
        </w:rPr>
        <w:t>i</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i/>
          <w:sz w:val="24"/>
          <w:szCs w:val="24"/>
        </w:rPr>
        <w:t xml:space="preserve"> </w:t>
      </w:r>
      <w:r w:rsidRPr="00EB6C5D">
        <w:rPr>
          <w:rFonts w:ascii="Times New Roman" w:hAnsi="Times New Roman" w:cs="Times New Roman"/>
          <w:sz w:val="24"/>
          <w:szCs w:val="24"/>
        </w:rPr>
        <w:t xml:space="preserve">year (2012, 2013) nested in the </w:t>
      </w:r>
      <w:proofErr w:type="spellStart"/>
      <w:r w:rsidRPr="00EB6C5D">
        <w:rPr>
          <w:rFonts w:ascii="Times New Roman" w:hAnsi="Times New Roman" w:cs="Times New Roman"/>
          <w:sz w:val="24"/>
          <w:szCs w:val="24"/>
        </w:rPr>
        <w:t>j</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sz w:val="24"/>
          <w:szCs w:val="24"/>
        </w:rPr>
        <w:t xml:space="preserve"> county and </w:t>
      </w:r>
      <w:proofErr w:type="spellStart"/>
      <w:r w:rsidRPr="00EB6C5D">
        <w:rPr>
          <w:rFonts w:ascii="Times New Roman" w:hAnsi="Times New Roman" w:cs="Times New Roman"/>
          <w:sz w:val="24"/>
          <w:szCs w:val="24"/>
        </w:rPr>
        <w:t>j</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sz w:val="24"/>
          <w:szCs w:val="24"/>
        </w:rPr>
        <w:t xml:space="preserve"> county nested in the k</w:t>
      </w:r>
      <w:r w:rsidRPr="00EB6C5D">
        <w:rPr>
          <w:rFonts w:ascii="Times New Roman" w:hAnsi="Times New Roman" w:cs="Times New Roman"/>
          <w:i/>
          <w:sz w:val="24"/>
          <w:szCs w:val="24"/>
          <w:vertAlign w:val="superscript"/>
        </w:rPr>
        <w:t>th</w:t>
      </w:r>
      <w:r w:rsidRPr="00EB6C5D">
        <w:rPr>
          <w:rFonts w:ascii="Times New Roman" w:hAnsi="Times New Roman" w:cs="Times New Roman"/>
          <w:sz w:val="24"/>
          <w:szCs w:val="24"/>
        </w:rPr>
        <w:t xml:space="preserve"> state. The Poisson distribution is defined as: </w:t>
      </w:r>
    </w:p>
    <w:p w:rsidR="00C2553D" w:rsidRPr="00EB6C5D" w:rsidRDefault="00AB5EFC" w:rsidP="00AB5EFC">
      <w:pPr>
        <w:spacing w:line="480" w:lineRule="auto"/>
        <w:ind w:firstLine="720"/>
        <w:jc w:val="center"/>
        <w:rPr>
          <w:rFonts w:ascii="Times New Roman" w:hAnsi="Times New Roman" w:cs="Times New Roman"/>
          <w:sz w:val="24"/>
          <w:szCs w:val="24"/>
        </w:rPr>
      </w:pPr>
      <w:r>
        <w:rPr>
          <w:noProof/>
        </w:rPr>
        <w:drawing>
          <wp:inline distT="0" distB="0" distL="0" distR="0" wp14:anchorId="62A10FE9" wp14:editId="0ED3C2D5">
            <wp:extent cx="1762125" cy="46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62125" cy="466725"/>
                    </a:xfrm>
                    <a:prstGeom prst="rect">
                      <a:avLst/>
                    </a:prstGeom>
                  </pic:spPr>
                </pic:pic>
              </a:graphicData>
            </a:graphic>
          </wp:inline>
        </w:drawing>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w</w:t>
      </w:r>
      <w:r w:rsidRPr="00EB6C5D">
        <w:rPr>
          <w:rFonts w:ascii="Times New Roman" w:hAnsi="Times New Roman" w:cs="Times New Roman"/>
          <w:sz w:val="24"/>
          <w:szCs w:val="24"/>
        </w:rPr>
        <w:t>here</w:t>
      </w:r>
      <w:proofErr w:type="gramEnd"/>
      <w:r w:rsidRPr="00EB6C5D">
        <w:rPr>
          <w:rFonts w:ascii="Times New Roman" w:hAnsi="Times New Roman" w:cs="Times New Roman"/>
          <w:sz w:val="24"/>
          <w:szCs w:val="24"/>
        </w:rPr>
        <w:t xml:space="preserve"> y = 0, 1, 2, ..., and λ is the expected rate. The Poisson model uses the log</w:t>
      </w:r>
      <w:r w:rsidRPr="00EB6C5D">
        <w:rPr>
          <w:rFonts w:ascii="Times New Roman" w:hAnsi="Times New Roman" w:cs="Times New Roman"/>
          <w:sz w:val="24"/>
          <w:szCs w:val="24"/>
          <w:vertAlign w:val="subscript"/>
        </w:rPr>
        <w:t>e</w:t>
      </w:r>
      <w:r w:rsidRPr="00EB6C5D">
        <w:rPr>
          <w:rFonts w:ascii="Times New Roman" w:hAnsi="Times New Roman" w:cs="Times New Roman"/>
          <w:sz w:val="24"/>
          <w:szCs w:val="24"/>
        </w:rPr>
        <w:t xml:space="preserve"> function that relates the expected value of the response variable to the linear predictor. Hence, the expected rate, λ, is modeled using the link function log</w:t>
      </w:r>
      <w:r w:rsidRPr="00EB6C5D">
        <w:rPr>
          <w:rFonts w:ascii="Times New Roman" w:hAnsi="Times New Roman" w:cs="Times New Roman"/>
          <w:sz w:val="24"/>
          <w:szCs w:val="24"/>
          <w:vertAlign w:val="subscript"/>
        </w:rPr>
        <w:t>e</w:t>
      </w:r>
      <w:r w:rsidRPr="00EB6C5D">
        <w:rPr>
          <w:rFonts w:ascii="Times New Roman" w:hAnsi="Times New Roman" w:cs="Times New Roman"/>
          <w:sz w:val="24"/>
          <w:szCs w:val="24"/>
        </w:rPr>
        <w:t xml:space="preserve"> as:</w:t>
      </w:r>
    </w:p>
    <w:p w:rsidR="00C2553D" w:rsidRPr="00EB6C5D" w:rsidRDefault="00AB5EFC" w:rsidP="00C2553D">
      <w:pPr>
        <w:autoSpaceDE w:val="0"/>
        <w:autoSpaceDN w:val="0"/>
        <w:adjustRightInd w:val="0"/>
        <w:spacing w:after="0" w:line="480" w:lineRule="auto"/>
        <w:jc w:val="center"/>
        <w:rPr>
          <w:rFonts w:ascii="Times New Roman" w:hAnsi="Times New Roman" w:cs="Times New Roman"/>
          <w:sz w:val="24"/>
          <w:szCs w:val="24"/>
        </w:rPr>
      </w:pPr>
      <w:r>
        <w:rPr>
          <w:noProof/>
        </w:rPr>
        <w:drawing>
          <wp:inline distT="0" distB="0" distL="0" distR="0" wp14:anchorId="6630969F" wp14:editId="143F7634">
            <wp:extent cx="3724275" cy="342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275" cy="342900"/>
                    </a:xfrm>
                    <a:prstGeom prst="rect">
                      <a:avLst/>
                    </a:prstGeom>
                  </pic:spPr>
                </pic:pic>
              </a:graphicData>
            </a:graphic>
          </wp:inline>
        </w:drawing>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roofErr w:type="gramStart"/>
      <w:r w:rsidRPr="0073295A">
        <w:rPr>
          <w:rFonts w:ascii="Times New Roman" w:hAnsi="Times New Roman" w:cs="Times New Roman"/>
          <w:sz w:val="24"/>
          <w:szCs w:val="24"/>
        </w:rPr>
        <w:t>where</w:t>
      </w:r>
      <w:proofErr w:type="gramEnd"/>
      <w:r w:rsidRPr="00EB6C5D">
        <w:rPr>
          <w:rFonts w:ascii="Times New Roman" w:hAnsi="Times New Roman" w:cs="Times New Roman"/>
          <w:sz w:val="24"/>
          <w:szCs w:val="24"/>
        </w:rPr>
        <w:t xml:space="preserve"> </w:t>
      </w:r>
      <w:r w:rsidRPr="00EB6C5D">
        <w:rPr>
          <w:rFonts w:ascii="Times New Roman" w:hAnsi="Times New Roman" w:cs="Times New Roman"/>
          <w:i/>
          <w:sz w:val="24"/>
          <w:szCs w:val="24"/>
        </w:rPr>
        <w:t>X</w:t>
      </w:r>
      <w:r w:rsidRPr="00EB6C5D">
        <w:rPr>
          <w:rFonts w:ascii="Times New Roman" w:hAnsi="Times New Roman" w:cs="Times New Roman"/>
          <w:sz w:val="24"/>
          <w:szCs w:val="24"/>
        </w:rPr>
        <w:t xml:space="preserve"> is the </w:t>
      </w:r>
      <w:proofErr w:type="spellStart"/>
      <w:r>
        <w:rPr>
          <w:rFonts w:ascii="Times New Roman" w:hAnsi="Times New Roman" w:cs="Times New Roman"/>
          <w:sz w:val="24"/>
          <w:szCs w:val="24"/>
        </w:rPr>
        <w:t>i</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sz w:val="24"/>
          <w:szCs w:val="24"/>
        </w:rPr>
        <w:t xml:space="preserve"> </w:t>
      </w:r>
      <w:r>
        <w:rPr>
          <w:rFonts w:ascii="Times New Roman" w:hAnsi="Times New Roman" w:cs="Times New Roman"/>
          <w:sz w:val="24"/>
          <w:szCs w:val="24"/>
        </w:rPr>
        <w:t xml:space="preserve"> indicator</w:t>
      </w:r>
      <w:r w:rsidRPr="00EB6C5D">
        <w:rPr>
          <w:rFonts w:ascii="Times New Roman" w:hAnsi="Times New Roman" w:cs="Times New Roman"/>
          <w:sz w:val="24"/>
          <w:szCs w:val="24"/>
        </w:rPr>
        <w:t xml:space="preserve"> and β is the associated model parameter, and β</w:t>
      </w:r>
      <w:r w:rsidRPr="00EB6C5D">
        <w:rPr>
          <w:rFonts w:ascii="Times New Roman" w:hAnsi="Times New Roman" w:cs="Times New Roman"/>
          <w:sz w:val="24"/>
          <w:szCs w:val="24"/>
          <w:vertAlign w:val="subscript"/>
        </w:rPr>
        <w:t>0</w:t>
      </w:r>
      <w:r w:rsidRPr="00EB6C5D">
        <w:rPr>
          <w:rFonts w:ascii="Times New Roman" w:hAnsi="Times New Roman" w:cs="Times New Roman"/>
          <w:sz w:val="24"/>
          <w:szCs w:val="24"/>
        </w:rPr>
        <w:t xml:space="preserve"> the intercept (i.e., overall mean). The offset, </w:t>
      </w:r>
      <w:proofErr w:type="gramStart"/>
      <w:r w:rsidRPr="00EB6C5D">
        <w:rPr>
          <w:rFonts w:ascii="Times New Roman" w:hAnsi="Times New Roman" w:cs="Times New Roman"/>
          <w:i/>
          <w:sz w:val="24"/>
          <w:szCs w:val="24"/>
        </w:rPr>
        <w:t>log</w:t>
      </w:r>
      <w:r w:rsidRPr="00EB6C5D">
        <w:rPr>
          <w:rFonts w:ascii="Times New Roman" w:hAnsi="Times New Roman" w:cs="Times New Roman"/>
          <w:i/>
          <w:sz w:val="24"/>
          <w:szCs w:val="24"/>
          <w:vertAlign w:val="subscript"/>
        </w:rPr>
        <w:t>e</w:t>
      </w:r>
      <w:r w:rsidRPr="00EB6C5D">
        <w:rPr>
          <w:rFonts w:ascii="Times New Roman" w:hAnsi="Times New Roman" w:cs="Times New Roman"/>
          <w:i/>
          <w:sz w:val="24"/>
          <w:szCs w:val="24"/>
        </w:rPr>
        <w:t>(</w:t>
      </w:r>
      <w:proofErr w:type="gramEnd"/>
      <w:r w:rsidRPr="00EB6C5D">
        <w:rPr>
          <w:rFonts w:ascii="Times New Roman" w:hAnsi="Times New Roman" w:cs="Times New Roman"/>
          <w:i/>
          <w:sz w:val="24"/>
          <w:szCs w:val="24"/>
        </w:rPr>
        <w:t>Population)</w:t>
      </w:r>
      <w:r w:rsidRPr="00EB6C5D">
        <w:rPr>
          <w:rFonts w:ascii="Times New Roman" w:hAnsi="Times New Roman" w:cs="Times New Roman"/>
          <w:sz w:val="24"/>
          <w:szCs w:val="24"/>
        </w:rPr>
        <w:t xml:space="preserve">, is the county population. We have multilevel data and we model the levels (i.e., state and county nested within a state) as random effects to account for </w:t>
      </w:r>
      <w:r>
        <w:rPr>
          <w:rFonts w:ascii="Times New Roman" w:hAnsi="Times New Roman" w:cs="Times New Roman"/>
          <w:sz w:val="24"/>
          <w:szCs w:val="24"/>
        </w:rPr>
        <w:t xml:space="preserve">spatial heterogeneity (i.e., </w:t>
      </w:r>
      <w:proofErr w:type="spellStart"/>
      <w:r>
        <w:rPr>
          <w:rFonts w:ascii="Times New Roman" w:hAnsi="Times New Roman" w:cs="Times New Roman"/>
          <w:sz w:val="24"/>
          <w:szCs w:val="24"/>
        </w:rPr>
        <w:t>overdispersion</w:t>
      </w:r>
      <w:proofErr w:type="spellEnd"/>
      <w:r>
        <w:rPr>
          <w:rFonts w:ascii="Times New Roman" w:hAnsi="Times New Roman" w:cs="Times New Roman"/>
          <w:sz w:val="24"/>
          <w:szCs w:val="24"/>
        </w:rPr>
        <w:t>)</w:t>
      </w:r>
      <w:r w:rsidRPr="00EB6C5D">
        <w:rPr>
          <w:rFonts w:ascii="Times New Roman" w:hAnsi="Times New Roman" w:cs="Times New Roman"/>
          <w:sz w:val="24"/>
          <w:szCs w:val="24"/>
        </w:rPr>
        <w:t xml:space="preserve">. We modified our model so the </w:t>
      </w:r>
      <w:r w:rsidRPr="00EB6C5D">
        <w:rPr>
          <w:rFonts w:ascii="Times New Roman" w:hAnsi="Times New Roman" w:cs="Times New Roman"/>
          <w:i/>
          <w:sz w:val="24"/>
          <w:szCs w:val="24"/>
        </w:rPr>
        <w:t>log</w:t>
      </w:r>
      <w:r w:rsidRPr="00EB6C5D">
        <w:rPr>
          <w:rFonts w:ascii="Times New Roman" w:hAnsi="Times New Roman" w:cs="Times New Roman"/>
          <w:i/>
          <w:sz w:val="24"/>
          <w:szCs w:val="24"/>
          <w:vertAlign w:val="subscript"/>
        </w:rPr>
        <w:t>e</w:t>
      </w:r>
      <w:r w:rsidRPr="00EB6C5D">
        <w:rPr>
          <w:rFonts w:ascii="Times New Roman" w:hAnsi="Times New Roman" w:cs="Times New Roman"/>
          <w:sz w:val="24"/>
          <w:szCs w:val="24"/>
        </w:rPr>
        <w:t xml:space="preserve"> link function relates the conditional mean (i.e., conditional on the random effects) of the response variable (i.e., </w:t>
      </w:r>
      <w:r>
        <w:rPr>
          <w:rFonts w:ascii="Times New Roman" w:hAnsi="Times New Roman" w:cs="Times New Roman"/>
          <w:sz w:val="24"/>
          <w:szCs w:val="24"/>
        </w:rPr>
        <w:t xml:space="preserve">acute </w:t>
      </w:r>
      <w:r w:rsidRPr="00EB6C5D">
        <w:rPr>
          <w:rFonts w:ascii="Times New Roman" w:hAnsi="Times New Roman" w:cs="Times New Roman"/>
          <w:sz w:val="24"/>
          <w:szCs w:val="24"/>
        </w:rPr>
        <w:t xml:space="preserve">HCV rate) to the linear </w:t>
      </w:r>
      <w:r>
        <w:rPr>
          <w:rFonts w:ascii="Times New Roman" w:hAnsi="Times New Roman" w:cs="Times New Roman"/>
          <w:sz w:val="24"/>
          <w:szCs w:val="24"/>
        </w:rPr>
        <w:t>indicator</w:t>
      </w:r>
      <w:r w:rsidRPr="00EB6C5D">
        <w:rPr>
          <w:rFonts w:ascii="Times New Roman" w:hAnsi="Times New Roman" w:cs="Times New Roman"/>
          <w:sz w:val="24"/>
          <w:szCs w:val="24"/>
        </w:rPr>
        <w:t xml:space="preserve"> of the fixed and random effects. Our model including random effects for the county and state is given by:</w:t>
      </w:r>
    </w:p>
    <w:p w:rsidR="00C2553D" w:rsidRPr="00EB6C5D" w:rsidRDefault="00AB5EFC" w:rsidP="00C2553D">
      <w:pPr>
        <w:autoSpaceDE w:val="0"/>
        <w:autoSpaceDN w:val="0"/>
        <w:adjustRightInd w:val="0"/>
        <w:spacing w:after="0" w:line="480" w:lineRule="auto"/>
        <w:jc w:val="center"/>
        <w:rPr>
          <w:rFonts w:ascii="Times New Roman" w:hAnsi="Times New Roman" w:cs="Times New Roman"/>
          <w:sz w:val="24"/>
          <w:szCs w:val="24"/>
        </w:rPr>
      </w:pPr>
      <w:r>
        <w:rPr>
          <w:noProof/>
        </w:rPr>
        <w:lastRenderedPageBreak/>
        <w:drawing>
          <wp:inline distT="0" distB="0" distL="0" distR="0" wp14:anchorId="04879D20" wp14:editId="6338889C">
            <wp:extent cx="4676775" cy="295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6775" cy="295275"/>
                    </a:xfrm>
                    <a:prstGeom prst="rect">
                      <a:avLst/>
                    </a:prstGeom>
                  </pic:spPr>
                </pic:pic>
              </a:graphicData>
            </a:graphic>
          </wp:inline>
        </w:drawing>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r w:rsidRPr="00EB6C5D">
        <w:rPr>
          <w:rFonts w:ascii="Times New Roman" w:hAnsi="Times New Roman" w:cs="Times New Roman"/>
          <w:sz w:val="24"/>
          <w:szCs w:val="24"/>
        </w:rPr>
        <w:t xml:space="preserve">Where the random effects, </w:t>
      </w:r>
      <w:r w:rsidRPr="00EB6C5D">
        <w:rPr>
          <w:rFonts w:ascii="Times New Roman" w:hAnsi="Times New Roman" w:cs="Times New Roman"/>
          <w:i/>
          <w:sz w:val="24"/>
          <w:szCs w:val="24"/>
        </w:rPr>
        <w:t>b</w:t>
      </w:r>
      <w:r w:rsidRPr="00EB6C5D">
        <w:rPr>
          <w:rFonts w:ascii="Times New Roman" w:hAnsi="Times New Roman" w:cs="Times New Roman"/>
          <w:i/>
          <w:sz w:val="24"/>
          <w:szCs w:val="24"/>
          <w:vertAlign w:val="subscript"/>
        </w:rPr>
        <w:t>0</w:t>
      </w:r>
      <w:r w:rsidRPr="00EB6C5D">
        <w:rPr>
          <w:rFonts w:ascii="Times New Roman" w:hAnsi="Times New Roman" w:cs="Times New Roman"/>
          <w:sz w:val="24"/>
          <w:szCs w:val="24"/>
        </w:rPr>
        <w:t xml:space="preserve"> and </w:t>
      </w:r>
      <w:r w:rsidRPr="00EB6C5D">
        <w:rPr>
          <w:rFonts w:ascii="Times New Roman" w:hAnsi="Times New Roman" w:cs="Times New Roman"/>
          <w:i/>
          <w:sz w:val="24"/>
          <w:szCs w:val="24"/>
        </w:rPr>
        <w:t>b</w:t>
      </w:r>
      <w:r w:rsidRPr="00EB6C5D">
        <w:rPr>
          <w:rFonts w:ascii="Times New Roman" w:hAnsi="Times New Roman" w:cs="Times New Roman"/>
          <w:i/>
          <w:sz w:val="24"/>
          <w:szCs w:val="24"/>
          <w:vertAlign w:val="subscript"/>
        </w:rPr>
        <w:t>1</w:t>
      </w:r>
      <w:r w:rsidRPr="00EB6C5D">
        <w:rPr>
          <w:rFonts w:ascii="Times New Roman" w:hAnsi="Times New Roman" w:cs="Times New Roman"/>
          <w:sz w:val="24"/>
          <w:szCs w:val="24"/>
        </w:rPr>
        <w:t xml:space="preserve">, are assumed to be </w:t>
      </w:r>
      <w:proofErr w:type="gramStart"/>
      <w:r w:rsidRPr="00EB6C5D">
        <w:rPr>
          <w:rFonts w:ascii="Times New Roman" w:hAnsi="Times New Roman" w:cs="Times New Roman"/>
          <w:i/>
          <w:sz w:val="24"/>
          <w:szCs w:val="24"/>
        </w:rPr>
        <w:t>N(</w:t>
      </w:r>
      <w:proofErr w:type="gramEnd"/>
      <w:r w:rsidRPr="00EB6C5D">
        <w:rPr>
          <w:rFonts w:ascii="Times New Roman" w:hAnsi="Times New Roman" w:cs="Times New Roman"/>
          <w:i/>
          <w:sz w:val="24"/>
          <w:szCs w:val="24"/>
        </w:rPr>
        <w:t>0, σ</w:t>
      </w:r>
      <w:r w:rsidRPr="00EB6C5D">
        <w:rPr>
          <w:rFonts w:ascii="Times New Roman" w:hAnsi="Times New Roman" w:cs="Times New Roman"/>
          <w:i/>
          <w:sz w:val="24"/>
          <w:szCs w:val="24"/>
          <w:vertAlign w:val="superscript"/>
        </w:rPr>
        <w:t>2</w:t>
      </w:r>
      <w:r w:rsidRPr="00EB6C5D">
        <w:rPr>
          <w:rFonts w:ascii="Times New Roman" w:hAnsi="Times New Roman" w:cs="Times New Roman"/>
          <w:i/>
          <w:sz w:val="24"/>
          <w:szCs w:val="24"/>
          <w:vertAlign w:val="subscript"/>
        </w:rPr>
        <w:t>jk</w:t>
      </w:r>
      <w:r w:rsidRPr="00EB6C5D">
        <w:rPr>
          <w:rFonts w:ascii="Times New Roman" w:hAnsi="Times New Roman" w:cs="Times New Roman"/>
          <w:i/>
          <w:sz w:val="24"/>
          <w:szCs w:val="24"/>
        </w:rPr>
        <w:t>)</w:t>
      </w:r>
      <w:r w:rsidRPr="00EB6C5D">
        <w:rPr>
          <w:rFonts w:ascii="Times New Roman" w:hAnsi="Times New Roman" w:cs="Times New Roman"/>
          <w:sz w:val="24"/>
          <w:szCs w:val="24"/>
        </w:rPr>
        <w:t xml:space="preserve"> and </w:t>
      </w:r>
      <w:r w:rsidRPr="00EB6C5D">
        <w:rPr>
          <w:rFonts w:ascii="Times New Roman" w:hAnsi="Times New Roman" w:cs="Times New Roman"/>
          <w:i/>
          <w:sz w:val="24"/>
          <w:szCs w:val="24"/>
        </w:rPr>
        <w:t>N(0, σ</w:t>
      </w:r>
      <w:r w:rsidRPr="00EB6C5D">
        <w:rPr>
          <w:rFonts w:ascii="Times New Roman" w:hAnsi="Times New Roman" w:cs="Times New Roman"/>
          <w:i/>
          <w:sz w:val="24"/>
          <w:szCs w:val="24"/>
          <w:vertAlign w:val="superscript"/>
        </w:rPr>
        <w:t>2</w:t>
      </w:r>
      <w:r w:rsidRPr="00EB6C5D">
        <w:rPr>
          <w:rFonts w:ascii="Times New Roman" w:hAnsi="Times New Roman" w:cs="Times New Roman"/>
          <w:i/>
          <w:sz w:val="24"/>
          <w:szCs w:val="24"/>
          <w:vertAlign w:val="subscript"/>
        </w:rPr>
        <w:t>k</w:t>
      </w:r>
      <w:r w:rsidRPr="00EB6C5D">
        <w:rPr>
          <w:rFonts w:ascii="Times New Roman" w:hAnsi="Times New Roman" w:cs="Times New Roman"/>
          <w:i/>
          <w:sz w:val="24"/>
          <w:szCs w:val="24"/>
        </w:rPr>
        <w:t>)</w:t>
      </w:r>
      <w:r w:rsidRPr="00EB6C5D">
        <w:rPr>
          <w:rFonts w:ascii="Times New Roman" w:hAnsi="Times New Roman" w:cs="Times New Roman"/>
          <w:sz w:val="24"/>
          <w:szCs w:val="24"/>
        </w:rPr>
        <w:t>, respectively. We used SAS GLIMMIX</w:t>
      </w:r>
      <w:r w:rsidR="00AB5EFC">
        <w:rPr>
          <w:rFonts w:ascii="Times New Roman" w:hAnsi="Times New Roman" w:cs="Times New Roman"/>
          <w:sz w:val="24"/>
          <w:szCs w:val="24"/>
          <w:vertAlign w:val="superscript"/>
        </w:rPr>
        <w:t>2</w:t>
      </w:r>
      <w:r w:rsidRPr="00EB6C5D">
        <w:rPr>
          <w:rFonts w:ascii="Times New Roman" w:hAnsi="Times New Roman" w:cs="Times New Roman"/>
          <w:sz w:val="24"/>
          <w:szCs w:val="24"/>
        </w:rPr>
        <w:t xml:space="preserve"> and the residual subject-specific pseudo-likelihood (RSPL) model estimation method. </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pStyle w:val="Heading3"/>
        <w:spacing w:line="480" w:lineRule="auto"/>
        <w:rPr>
          <w:rFonts w:ascii="Times New Roman" w:hAnsi="Times New Roman" w:cs="Times New Roman"/>
        </w:rPr>
      </w:pPr>
      <w:bookmarkStart w:id="3" w:name="_Toc444267703"/>
      <w:r w:rsidRPr="00EB6C5D">
        <w:rPr>
          <w:rFonts w:ascii="Times New Roman" w:hAnsi="Times New Roman" w:cs="Times New Roman"/>
        </w:rPr>
        <w:t>Modeling Procedure</w:t>
      </w:r>
      <w:bookmarkEnd w:id="3"/>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We fit a</w:t>
      </w:r>
      <w:r w:rsidRPr="00EB6C5D">
        <w:rPr>
          <w:rFonts w:ascii="Times New Roman" w:hAnsi="Times New Roman" w:cs="Times New Roman"/>
          <w:sz w:val="24"/>
          <w:szCs w:val="24"/>
        </w:rPr>
        <w:t xml:space="preserve"> </w:t>
      </w:r>
      <w:proofErr w:type="spellStart"/>
      <w:r w:rsidRPr="00EB6C5D">
        <w:rPr>
          <w:rFonts w:ascii="Times New Roman" w:hAnsi="Times New Roman" w:cs="Times New Roman"/>
          <w:sz w:val="24"/>
          <w:szCs w:val="24"/>
        </w:rPr>
        <w:t>univariable</w:t>
      </w:r>
      <w:proofErr w:type="spellEnd"/>
      <w:r w:rsidRPr="00EB6C5D">
        <w:rPr>
          <w:rFonts w:ascii="Times New Roman" w:hAnsi="Times New Roman" w:cs="Times New Roman"/>
          <w:sz w:val="24"/>
          <w:szCs w:val="24"/>
        </w:rPr>
        <w:t xml:space="preserve"> Poisson random-effects models for each of the 15</w:t>
      </w:r>
      <w:r>
        <w:rPr>
          <w:rFonts w:ascii="Times New Roman" w:hAnsi="Times New Roman" w:cs="Times New Roman"/>
          <w:sz w:val="24"/>
          <w:szCs w:val="24"/>
        </w:rPr>
        <w:t xml:space="preserve"> considered indicators. Figure S1 depicts county-level data by class for each of the 15 considered indicators.  Per capita</w:t>
      </w:r>
      <w:r w:rsidRPr="00EB6C5D">
        <w:rPr>
          <w:rFonts w:ascii="Times New Roman" w:hAnsi="Times New Roman" w:cs="Times New Roman"/>
          <w:sz w:val="24"/>
          <w:szCs w:val="24"/>
        </w:rPr>
        <w:t xml:space="preserve"> income and population density were modeled on </w:t>
      </w:r>
      <w:r w:rsidRPr="00EB6C5D">
        <w:rPr>
          <w:rFonts w:ascii="Times New Roman" w:hAnsi="Times New Roman" w:cs="Times New Roman"/>
          <w:i/>
          <w:sz w:val="24"/>
          <w:szCs w:val="24"/>
        </w:rPr>
        <w:t>log</w:t>
      </w:r>
      <w:r w:rsidRPr="00EB6C5D">
        <w:rPr>
          <w:rFonts w:ascii="Times New Roman" w:hAnsi="Times New Roman" w:cs="Times New Roman"/>
          <w:i/>
          <w:sz w:val="24"/>
          <w:szCs w:val="24"/>
          <w:vertAlign w:val="subscript"/>
        </w:rPr>
        <w:t>10</w:t>
      </w:r>
      <w:r w:rsidRPr="00EB6C5D">
        <w:rPr>
          <w:rFonts w:ascii="Times New Roman" w:hAnsi="Times New Roman" w:cs="Times New Roman"/>
          <w:sz w:val="24"/>
          <w:szCs w:val="24"/>
        </w:rPr>
        <w:t xml:space="preserve"> scale. Aside from urgent care and highway exit, which were coded as yes/no, </w:t>
      </w:r>
      <w:r>
        <w:rPr>
          <w:rFonts w:ascii="Times New Roman" w:hAnsi="Times New Roman" w:cs="Times New Roman"/>
          <w:sz w:val="24"/>
          <w:szCs w:val="24"/>
        </w:rPr>
        <w:t>the</w:t>
      </w:r>
      <w:r w:rsidRPr="00EB6C5D">
        <w:rPr>
          <w:rFonts w:ascii="Times New Roman" w:hAnsi="Times New Roman" w:cs="Times New Roman"/>
          <w:sz w:val="24"/>
          <w:szCs w:val="24"/>
        </w:rPr>
        <w:t xml:space="preserve"> other </w:t>
      </w:r>
      <w:r>
        <w:rPr>
          <w:rFonts w:ascii="Times New Roman" w:hAnsi="Times New Roman" w:cs="Times New Roman"/>
          <w:sz w:val="24"/>
          <w:szCs w:val="24"/>
        </w:rPr>
        <w:t>indicators</w:t>
      </w:r>
      <w:r w:rsidRPr="00EB6C5D">
        <w:rPr>
          <w:rFonts w:ascii="Times New Roman" w:hAnsi="Times New Roman" w:cs="Times New Roman"/>
          <w:sz w:val="24"/>
          <w:szCs w:val="24"/>
        </w:rPr>
        <w:t xml:space="preserve"> were </w:t>
      </w:r>
      <w:r>
        <w:rPr>
          <w:rFonts w:ascii="Times New Roman" w:hAnsi="Times New Roman" w:cs="Times New Roman"/>
          <w:sz w:val="24"/>
          <w:szCs w:val="24"/>
        </w:rPr>
        <w:t>treated</w:t>
      </w:r>
      <w:r w:rsidRPr="00EB6C5D">
        <w:rPr>
          <w:rFonts w:ascii="Times New Roman" w:hAnsi="Times New Roman" w:cs="Times New Roman"/>
          <w:sz w:val="24"/>
          <w:szCs w:val="24"/>
        </w:rPr>
        <w:t xml:space="preserve"> as continuous</w:t>
      </w:r>
      <w:r>
        <w:rPr>
          <w:rFonts w:ascii="Times New Roman" w:hAnsi="Times New Roman" w:cs="Times New Roman"/>
          <w:sz w:val="24"/>
          <w:szCs w:val="24"/>
        </w:rPr>
        <w:t xml:space="preserve"> variables</w:t>
      </w:r>
      <w:r w:rsidRPr="00EB6C5D">
        <w:rPr>
          <w:rFonts w:ascii="Times New Roman" w:hAnsi="Times New Roman" w:cs="Times New Roman"/>
          <w:sz w:val="24"/>
          <w:szCs w:val="24"/>
        </w:rPr>
        <w:t xml:space="preserve">. Our goal was to develop a parsimonious model that is </w:t>
      </w:r>
      <w:r>
        <w:rPr>
          <w:rFonts w:ascii="Times New Roman" w:hAnsi="Times New Roman" w:cs="Times New Roman"/>
          <w:sz w:val="24"/>
          <w:szCs w:val="24"/>
        </w:rPr>
        <w:t>significantly associated with</w:t>
      </w:r>
      <w:r w:rsidRPr="00EB6C5D">
        <w:rPr>
          <w:rFonts w:ascii="Times New Roman" w:hAnsi="Times New Roman" w:cs="Times New Roman"/>
          <w:sz w:val="24"/>
          <w:szCs w:val="24"/>
        </w:rPr>
        <w:t xml:space="preserve"> acute HCV</w:t>
      </w:r>
      <w:r>
        <w:rPr>
          <w:rFonts w:ascii="Times New Roman" w:hAnsi="Times New Roman" w:cs="Times New Roman"/>
          <w:sz w:val="24"/>
          <w:szCs w:val="24"/>
        </w:rPr>
        <w:t xml:space="preserve"> infection rate</w:t>
      </w:r>
      <w:r w:rsidRPr="00EB6C5D">
        <w:rPr>
          <w:rFonts w:ascii="Times New Roman" w:hAnsi="Times New Roman" w:cs="Times New Roman"/>
          <w:sz w:val="24"/>
          <w:szCs w:val="24"/>
        </w:rPr>
        <w:t xml:space="preserve">. </w:t>
      </w:r>
      <w:r>
        <w:rPr>
          <w:rFonts w:ascii="Times New Roman" w:hAnsi="Times New Roman" w:cs="Times New Roman"/>
          <w:sz w:val="24"/>
          <w:szCs w:val="24"/>
        </w:rPr>
        <w:t>W</w:t>
      </w:r>
      <w:r w:rsidRPr="00EB6C5D">
        <w:rPr>
          <w:rFonts w:ascii="Times New Roman" w:hAnsi="Times New Roman" w:cs="Times New Roman"/>
          <w:sz w:val="24"/>
          <w:szCs w:val="24"/>
        </w:rPr>
        <w:t xml:space="preserve">e entered all 15 </w:t>
      </w:r>
      <w:r>
        <w:rPr>
          <w:rFonts w:ascii="Times New Roman" w:hAnsi="Times New Roman" w:cs="Times New Roman"/>
          <w:sz w:val="24"/>
          <w:szCs w:val="24"/>
        </w:rPr>
        <w:t>indicators</w:t>
      </w:r>
      <w:r w:rsidRPr="00EB6C5D">
        <w:rPr>
          <w:rFonts w:ascii="Times New Roman" w:hAnsi="Times New Roman" w:cs="Times New Roman"/>
          <w:sz w:val="24"/>
          <w:szCs w:val="24"/>
        </w:rPr>
        <w:t xml:space="preserve"> in the multivariable model and removed the </w:t>
      </w:r>
      <w:r>
        <w:rPr>
          <w:rFonts w:ascii="Times New Roman" w:hAnsi="Times New Roman" w:cs="Times New Roman"/>
          <w:sz w:val="24"/>
          <w:szCs w:val="24"/>
        </w:rPr>
        <w:t>indicators</w:t>
      </w:r>
      <w:r w:rsidRPr="00EB6C5D">
        <w:rPr>
          <w:rFonts w:ascii="Times New Roman" w:hAnsi="Times New Roman" w:cs="Times New Roman"/>
          <w:sz w:val="24"/>
          <w:szCs w:val="24"/>
        </w:rPr>
        <w:t xml:space="preserve"> with the highest p-value. We removed and added </w:t>
      </w:r>
      <w:r>
        <w:rPr>
          <w:rFonts w:ascii="Times New Roman" w:hAnsi="Times New Roman" w:cs="Times New Roman"/>
          <w:sz w:val="24"/>
          <w:szCs w:val="24"/>
        </w:rPr>
        <w:t>indicators</w:t>
      </w:r>
      <w:r w:rsidRPr="00EB6C5D">
        <w:rPr>
          <w:rFonts w:ascii="Times New Roman" w:hAnsi="Times New Roman" w:cs="Times New Roman"/>
          <w:sz w:val="24"/>
          <w:szCs w:val="24"/>
        </w:rPr>
        <w:t xml:space="preserve"> in a backwards stepwise procedure until all re</w:t>
      </w:r>
      <w:r>
        <w:rPr>
          <w:rFonts w:ascii="Times New Roman" w:hAnsi="Times New Roman" w:cs="Times New Roman"/>
          <w:sz w:val="24"/>
          <w:szCs w:val="24"/>
        </w:rPr>
        <w:t>maining indicators had a p-value</w:t>
      </w:r>
      <w:r w:rsidRPr="00EB6C5D">
        <w:rPr>
          <w:rFonts w:ascii="Times New Roman" w:hAnsi="Times New Roman" w:cs="Times New Roman"/>
          <w:sz w:val="24"/>
          <w:szCs w:val="24"/>
        </w:rPr>
        <w:t xml:space="preserve">&lt;0.05. </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pStyle w:val="Heading3"/>
        <w:spacing w:line="480" w:lineRule="auto"/>
        <w:rPr>
          <w:rFonts w:ascii="Times New Roman" w:hAnsi="Times New Roman" w:cs="Times New Roman"/>
        </w:rPr>
      </w:pPr>
      <w:bookmarkStart w:id="4" w:name="_Toc444267704"/>
      <w:r w:rsidRPr="00EB6C5D">
        <w:rPr>
          <w:rFonts w:ascii="Times New Roman" w:hAnsi="Times New Roman" w:cs="Times New Roman"/>
        </w:rPr>
        <w:t xml:space="preserve">Continuous </w:t>
      </w:r>
      <w:r>
        <w:rPr>
          <w:rFonts w:ascii="Times New Roman" w:hAnsi="Times New Roman" w:cs="Times New Roman"/>
        </w:rPr>
        <w:t>Indicators</w:t>
      </w:r>
      <w:r w:rsidRPr="00EB6C5D">
        <w:rPr>
          <w:rFonts w:ascii="Times New Roman" w:hAnsi="Times New Roman" w:cs="Times New Roman"/>
        </w:rPr>
        <w:t xml:space="preserve"> Linearity </w:t>
      </w:r>
      <w:r>
        <w:rPr>
          <w:rFonts w:ascii="Times New Roman" w:hAnsi="Times New Roman" w:cs="Times New Roman"/>
        </w:rPr>
        <w:t>Assessment</w:t>
      </w:r>
      <w:bookmarkEnd w:id="4"/>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w:t>
      </w:r>
      <w:r w:rsidRPr="00EB6C5D">
        <w:rPr>
          <w:rFonts w:ascii="Times New Roman" w:hAnsi="Times New Roman" w:cs="Times New Roman"/>
          <w:sz w:val="24"/>
          <w:szCs w:val="24"/>
        </w:rPr>
        <w:t xml:space="preserve">e assessed </w:t>
      </w:r>
      <w:r>
        <w:rPr>
          <w:rFonts w:ascii="Times New Roman" w:hAnsi="Times New Roman" w:cs="Times New Roman"/>
          <w:sz w:val="24"/>
          <w:szCs w:val="24"/>
        </w:rPr>
        <w:t>linearity</w:t>
      </w:r>
      <w:r w:rsidRPr="00EB6C5D">
        <w:rPr>
          <w:rFonts w:ascii="Times New Roman" w:hAnsi="Times New Roman" w:cs="Times New Roman"/>
          <w:sz w:val="24"/>
          <w:szCs w:val="24"/>
        </w:rPr>
        <w:t xml:space="preserve"> for the 13 continuous </w:t>
      </w:r>
      <w:r>
        <w:rPr>
          <w:rFonts w:ascii="Times New Roman" w:hAnsi="Times New Roman" w:cs="Times New Roman"/>
          <w:sz w:val="24"/>
          <w:szCs w:val="24"/>
        </w:rPr>
        <w:t>indicators</w:t>
      </w:r>
      <w:r w:rsidRPr="00EB6C5D">
        <w:rPr>
          <w:rFonts w:ascii="Times New Roman" w:hAnsi="Times New Roman" w:cs="Times New Roman"/>
          <w:sz w:val="24"/>
          <w:szCs w:val="24"/>
        </w:rPr>
        <w:t xml:space="preserve">. </w:t>
      </w:r>
      <w:r>
        <w:rPr>
          <w:rFonts w:ascii="Times New Roman" w:hAnsi="Times New Roman" w:cs="Times New Roman"/>
          <w:sz w:val="24"/>
          <w:szCs w:val="24"/>
        </w:rPr>
        <w:t>Our</w:t>
      </w:r>
      <w:r w:rsidRPr="00EB6C5D">
        <w:rPr>
          <w:rFonts w:ascii="Times New Roman" w:hAnsi="Times New Roman" w:cs="Times New Roman"/>
          <w:sz w:val="24"/>
          <w:szCs w:val="24"/>
        </w:rPr>
        <w:t xml:space="preserve"> assumption was that these </w:t>
      </w:r>
      <w:r>
        <w:rPr>
          <w:rFonts w:ascii="Times New Roman" w:hAnsi="Times New Roman" w:cs="Times New Roman"/>
          <w:sz w:val="24"/>
          <w:szCs w:val="24"/>
        </w:rPr>
        <w:t>indicators</w:t>
      </w:r>
      <w:r w:rsidRPr="00EB6C5D">
        <w:rPr>
          <w:rFonts w:ascii="Times New Roman" w:hAnsi="Times New Roman" w:cs="Times New Roman"/>
          <w:sz w:val="24"/>
          <w:szCs w:val="24"/>
        </w:rPr>
        <w:t xml:space="preserve"> </w:t>
      </w:r>
      <w:r>
        <w:rPr>
          <w:rFonts w:ascii="Times New Roman" w:hAnsi="Times New Roman" w:cs="Times New Roman"/>
          <w:sz w:val="24"/>
          <w:szCs w:val="24"/>
        </w:rPr>
        <w:t>we</w:t>
      </w:r>
      <w:r w:rsidRPr="00EB6C5D">
        <w:rPr>
          <w:rFonts w:ascii="Times New Roman" w:hAnsi="Times New Roman" w:cs="Times New Roman"/>
          <w:sz w:val="24"/>
          <w:szCs w:val="24"/>
        </w:rPr>
        <w:t xml:space="preserve">re linear on the </w:t>
      </w:r>
      <w:proofErr w:type="gramStart"/>
      <w:r w:rsidRPr="00EB6C5D">
        <w:rPr>
          <w:rFonts w:ascii="Times New Roman" w:hAnsi="Times New Roman" w:cs="Times New Roman"/>
          <w:i/>
          <w:sz w:val="24"/>
          <w:szCs w:val="24"/>
        </w:rPr>
        <w:t>log</w:t>
      </w:r>
      <w:r w:rsidRPr="00EB6C5D">
        <w:rPr>
          <w:rFonts w:ascii="Times New Roman" w:hAnsi="Times New Roman" w:cs="Times New Roman"/>
          <w:i/>
          <w:sz w:val="24"/>
          <w:szCs w:val="24"/>
          <w:vertAlign w:val="subscript"/>
        </w:rPr>
        <w:t>e</w:t>
      </w:r>
      <w:r w:rsidRPr="00EB6C5D">
        <w:rPr>
          <w:rFonts w:ascii="Times New Roman" w:hAnsi="Times New Roman" w:cs="Times New Roman"/>
          <w:sz w:val="24"/>
          <w:szCs w:val="24"/>
        </w:rPr>
        <w:t>(</w:t>
      </w:r>
      <w:proofErr w:type="gramEnd"/>
      <w:r>
        <w:rPr>
          <w:rFonts w:ascii="Times New Roman" w:hAnsi="Times New Roman" w:cs="Times New Roman"/>
          <w:sz w:val="24"/>
          <w:szCs w:val="24"/>
        </w:rPr>
        <w:t xml:space="preserve">acute </w:t>
      </w:r>
      <w:r w:rsidRPr="00EB6C5D">
        <w:rPr>
          <w:rFonts w:ascii="Times New Roman" w:hAnsi="Times New Roman" w:cs="Times New Roman"/>
          <w:sz w:val="24"/>
          <w:szCs w:val="24"/>
        </w:rPr>
        <w:t>HCV rate) scale. To assess the assumption of linearity of the rate on the log-scale we used the following procedure.</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890F07" w:rsidRDefault="00C2553D" w:rsidP="00C2553D">
      <w:pPr>
        <w:autoSpaceDE w:val="0"/>
        <w:autoSpaceDN w:val="0"/>
        <w:adjustRightInd w:val="0"/>
        <w:spacing w:after="0" w:line="480" w:lineRule="auto"/>
        <w:ind w:left="720"/>
        <w:rPr>
          <w:rFonts w:ascii="Times New Roman" w:hAnsi="Times New Roman" w:cs="Times New Roman"/>
          <w:sz w:val="24"/>
          <w:szCs w:val="24"/>
        </w:rPr>
      </w:pPr>
      <w:r w:rsidRPr="00EB6C5D">
        <w:rPr>
          <w:rFonts w:ascii="Times New Roman" w:hAnsi="Times New Roman" w:cs="Times New Roman"/>
          <w:sz w:val="24"/>
          <w:szCs w:val="24"/>
        </w:rPr>
        <w:t xml:space="preserve">1. Calculate the quintiles for </w:t>
      </w:r>
      <w:r w:rsidRPr="00894B9A">
        <w:rPr>
          <w:rFonts w:ascii="Times New Roman" w:hAnsi="Times New Roman" w:cs="Times New Roman"/>
          <w:sz w:val="24"/>
          <w:szCs w:val="24"/>
        </w:rPr>
        <w:t xml:space="preserve">the </w:t>
      </w:r>
      <w:r>
        <w:rPr>
          <w:rFonts w:ascii="Times New Roman" w:hAnsi="Times New Roman" w:cs="Times New Roman"/>
          <w:sz w:val="24"/>
          <w:szCs w:val="24"/>
        </w:rPr>
        <w:t>indicator</w:t>
      </w:r>
      <w:r w:rsidRPr="00890F07">
        <w:rPr>
          <w:rFonts w:ascii="Times New Roman" w:hAnsi="Times New Roman" w:cs="Times New Roman"/>
          <w:sz w:val="24"/>
          <w:szCs w:val="24"/>
        </w:rPr>
        <w:t xml:space="preserve"> </w:t>
      </w:r>
    </w:p>
    <w:p w:rsidR="00C2553D" w:rsidRPr="00CB705D" w:rsidRDefault="00C2553D" w:rsidP="00C2553D">
      <w:pPr>
        <w:autoSpaceDE w:val="0"/>
        <w:autoSpaceDN w:val="0"/>
        <w:adjustRightInd w:val="0"/>
        <w:spacing w:after="0" w:line="480" w:lineRule="auto"/>
        <w:ind w:left="720"/>
        <w:rPr>
          <w:rFonts w:ascii="Times New Roman" w:hAnsi="Times New Roman" w:cs="Times New Roman"/>
          <w:sz w:val="24"/>
          <w:szCs w:val="24"/>
        </w:rPr>
      </w:pPr>
      <w:r w:rsidRPr="00CB705D">
        <w:rPr>
          <w:rFonts w:ascii="Times New Roman" w:hAnsi="Times New Roman" w:cs="Times New Roman"/>
          <w:sz w:val="24"/>
          <w:szCs w:val="24"/>
        </w:rPr>
        <w:t>2. Calculate the acute HCV rate by quintile</w:t>
      </w:r>
    </w:p>
    <w:p w:rsidR="00C2553D" w:rsidRPr="00B727AB" w:rsidRDefault="00C2553D" w:rsidP="00C2553D">
      <w:pPr>
        <w:autoSpaceDE w:val="0"/>
        <w:autoSpaceDN w:val="0"/>
        <w:adjustRightInd w:val="0"/>
        <w:spacing w:after="0" w:line="480" w:lineRule="auto"/>
        <w:ind w:left="720"/>
        <w:rPr>
          <w:rFonts w:ascii="Times New Roman" w:hAnsi="Times New Roman" w:cs="Times New Roman"/>
          <w:sz w:val="24"/>
          <w:szCs w:val="24"/>
        </w:rPr>
      </w:pPr>
      <w:r w:rsidRPr="00E30024">
        <w:rPr>
          <w:rFonts w:ascii="Times New Roman" w:hAnsi="Times New Roman" w:cs="Times New Roman"/>
          <w:sz w:val="24"/>
          <w:szCs w:val="24"/>
        </w:rPr>
        <w:t xml:space="preserve">3. Plot the </w:t>
      </w:r>
      <w:proofErr w:type="gramStart"/>
      <w:r w:rsidRPr="00B90EE5">
        <w:rPr>
          <w:rFonts w:ascii="Times New Roman" w:hAnsi="Times New Roman" w:cs="Times New Roman"/>
          <w:i/>
          <w:sz w:val="24"/>
          <w:szCs w:val="24"/>
        </w:rPr>
        <w:t>log</w:t>
      </w:r>
      <w:r w:rsidRPr="00B90EE5">
        <w:rPr>
          <w:rFonts w:ascii="Times New Roman" w:hAnsi="Times New Roman" w:cs="Times New Roman"/>
          <w:i/>
          <w:sz w:val="24"/>
          <w:szCs w:val="24"/>
          <w:vertAlign w:val="subscript"/>
        </w:rPr>
        <w:t>e</w:t>
      </w:r>
      <w:r w:rsidRPr="005500B8">
        <w:rPr>
          <w:rFonts w:ascii="Times New Roman" w:hAnsi="Times New Roman" w:cs="Times New Roman"/>
          <w:sz w:val="24"/>
          <w:szCs w:val="24"/>
        </w:rPr>
        <w:t>(</w:t>
      </w:r>
      <w:proofErr w:type="gramEnd"/>
      <w:r w:rsidRPr="00B727AB">
        <w:rPr>
          <w:rFonts w:ascii="Times New Roman" w:hAnsi="Times New Roman" w:cs="Times New Roman"/>
          <w:sz w:val="24"/>
          <w:szCs w:val="24"/>
        </w:rPr>
        <w:t xml:space="preserve">acute HCV rate) versus the quintile for the </w:t>
      </w:r>
      <w:r>
        <w:rPr>
          <w:rFonts w:ascii="Times New Roman" w:hAnsi="Times New Roman" w:cs="Times New Roman"/>
          <w:sz w:val="24"/>
          <w:szCs w:val="24"/>
        </w:rPr>
        <w:t>indicator</w:t>
      </w:r>
      <w:r w:rsidRPr="00B727AB">
        <w:rPr>
          <w:rFonts w:ascii="Times New Roman" w:hAnsi="Times New Roman" w:cs="Times New Roman"/>
          <w:sz w:val="24"/>
          <w:szCs w:val="24"/>
        </w:rPr>
        <w:t xml:space="preserve"> </w:t>
      </w:r>
    </w:p>
    <w:p w:rsidR="00C2553D" w:rsidRPr="00B727AB" w:rsidRDefault="00C2553D" w:rsidP="00C2553D">
      <w:pPr>
        <w:autoSpaceDE w:val="0"/>
        <w:autoSpaceDN w:val="0"/>
        <w:adjustRightInd w:val="0"/>
        <w:spacing w:after="0" w:line="480" w:lineRule="auto"/>
        <w:ind w:left="720"/>
        <w:rPr>
          <w:rFonts w:ascii="Times New Roman" w:hAnsi="Times New Roman" w:cs="Times New Roman"/>
          <w:sz w:val="24"/>
          <w:szCs w:val="24"/>
        </w:rPr>
      </w:pPr>
      <w:r w:rsidRPr="00B727AB">
        <w:rPr>
          <w:rFonts w:ascii="Times New Roman" w:hAnsi="Times New Roman" w:cs="Times New Roman"/>
          <w:sz w:val="24"/>
          <w:szCs w:val="24"/>
        </w:rPr>
        <w:lastRenderedPageBreak/>
        <w:t xml:space="preserve">4. Estimate the slope and intercept of the </w:t>
      </w:r>
      <w:proofErr w:type="gramStart"/>
      <w:r w:rsidRPr="00B727AB">
        <w:rPr>
          <w:rFonts w:ascii="Times New Roman" w:hAnsi="Times New Roman" w:cs="Times New Roman"/>
          <w:i/>
          <w:sz w:val="24"/>
          <w:szCs w:val="24"/>
        </w:rPr>
        <w:t>log</w:t>
      </w:r>
      <w:r w:rsidRPr="00B727AB">
        <w:rPr>
          <w:rFonts w:ascii="Times New Roman" w:hAnsi="Times New Roman" w:cs="Times New Roman"/>
          <w:i/>
          <w:sz w:val="24"/>
          <w:szCs w:val="24"/>
          <w:vertAlign w:val="subscript"/>
        </w:rPr>
        <w:t>e</w:t>
      </w:r>
      <w:r w:rsidRPr="00B727AB">
        <w:rPr>
          <w:rFonts w:ascii="Times New Roman" w:hAnsi="Times New Roman" w:cs="Times New Roman"/>
          <w:sz w:val="24"/>
          <w:szCs w:val="24"/>
        </w:rPr>
        <w:t>(</w:t>
      </w:r>
      <w:proofErr w:type="gramEnd"/>
      <w:r w:rsidRPr="00B727AB">
        <w:rPr>
          <w:rFonts w:ascii="Times New Roman" w:hAnsi="Times New Roman" w:cs="Times New Roman"/>
          <w:sz w:val="24"/>
          <w:szCs w:val="24"/>
        </w:rPr>
        <w:t>acute HCV rate) versus quintile</w:t>
      </w:r>
    </w:p>
    <w:p w:rsidR="00C2553D" w:rsidRPr="0073295A" w:rsidRDefault="00C2553D" w:rsidP="00C2553D">
      <w:pPr>
        <w:autoSpaceDE w:val="0"/>
        <w:autoSpaceDN w:val="0"/>
        <w:adjustRightInd w:val="0"/>
        <w:spacing w:after="0" w:line="480" w:lineRule="auto"/>
        <w:ind w:left="720"/>
        <w:rPr>
          <w:rFonts w:ascii="Times New Roman" w:hAnsi="Times New Roman" w:cs="Times New Roman"/>
          <w:sz w:val="24"/>
          <w:szCs w:val="24"/>
        </w:rPr>
      </w:pPr>
      <w:r w:rsidRPr="0073295A">
        <w:rPr>
          <w:rFonts w:ascii="Times New Roman" w:hAnsi="Times New Roman" w:cs="Times New Roman"/>
          <w:sz w:val="24"/>
          <w:szCs w:val="24"/>
        </w:rPr>
        <w:t xml:space="preserve">5. Visually assess the assumption of linearity of the </w:t>
      </w:r>
      <w:r>
        <w:rPr>
          <w:rFonts w:ascii="Times New Roman" w:hAnsi="Times New Roman" w:cs="Times New Roman"/>
          <w:sz w:val="24"/>
          <w:szCs w:val="24"/>
        </w:rPr>
        <w:t>indicator</w:t>
      </w:r>
      <w:r w:rsidRPr="0073295A">
        <w:rPr>
          <w:rFonts w:ascii="Times New Roman" w:hAnsi="Times New Roman" w:cs="Times New Roman"/>
          <w:sz w:val="24"/>
          <w:szCs w:val="24"/>
        </w:rPr>
        <w:t xml:space="preserve"> </w:t>
      </w:r>
    </w:p>
    <w:p w:rsidR="00C2553D" w:rsidRPr="0073295A"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pStyle w:val="Heading3"/>
        <w:spacing w:line="480" w:lineRule="auto"/>
        <w:rPr>
          <w:rFonts w:ascii="Times New Roman" w:hAnsi="Times New Roman" w:cs="Times New Roman"/>
        </w:rPr>
      </w:pPr>
      <w:bookmarkStart w:id="5" w:name="_Toc444267705"/>
      <w:r w:rsidRPr="0073295A">
        <w:rPr>
          <w:rFonts w:ascii="Times New Roman" w:hAnsi="Times New Roman" w:cs="Times New Roman"/>
        </w:rPr>
        <w:t xml:space="preserve">Collinearity Assessment of </w:t>
      </w:r>
      <w:r>
        <w:rPr>
          <w:rFonts w:ascii="Times New Roman" w:hAnsi="Times New Roman" w:cs="Times New Roman"/>
        </w:rPr>
        <w:t>Indicators</w:t>
      </w:r>
      <w:bookmarkEnd w:id="5"/>
      <w:r w:rsidRPr="00894B9A">
        <w:rPr>
          <w:rFonts w:ascii="Times New Roman" w:hAnsi="Times New Roman" w:cs="Times New Roman"/>
        </w:rPr>
        <w:t xml:space="preserve"> </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If a</w:t>
      </w:r>
      <w:r>
        <w:rPr>
          <w:rFonts w:ascii="Times New Roman" w:hAnsi="Times New Roman" w:cs="Times New Roman"/>
          <w:sz w:val="24"/>
          <w:szCs w:val="24"/>
        </w:rPr>
        <w:t>n</w:t>
      </w:r>
      <w:r w:rsidRPr="00EB6C5D">
        <w:rPr>
          <w:rFonts w:ascii="Times New Roman" w:hAnsi="Times New Roman" w:cs="Times New Roman"/>
          <w:sz w:val="24"/>
          <w:szCs w:val="24"/>
        </w:rPr>
        <w:t xml:space="preserve"> </w:t>
      </w:r>
      <w:r>
        <w:rPr>
          <w:rFonts w:ascii="Times New Roman" w:hAnsi="Times New Roman" w:cs="Times New Roman"/>
          <w:sz w:val="24"/>
          <w:szCs w:val="24"/>
        </w:rPr>
        <w:t>indicator</w:t>
      </w:r>
      <w:r w:rsidRPr="00EB6C5D">
        <w:rPr>
          <w:rFonts w:ascii="Times New Roman" w:hAnsi="Times New Roman" w:cs="Times New Roman"/>
          <w:sz w:val="24"/>
          <w:szCs w:val="24"/>
        </w:rPr>
        <w:t xml:space="preserve"> is nearly a linear combination of other </w:t>
      </w:r>
      <w:r>
        <w:rPr>
          <w:rFonts w:ascii="Times New Roman" w:hAnsi="Times New Roman" w:cs="Times New Roman"/>
          <w:sz w:val="24"/>
          <w:szCs w:val="24"/>
        </w:rPr>
        <w:t>indicators</w:t>
      </w:r>
      <w:r w:rsidRPr="00EB6C5D">
        <w:rPr>
          <w:rFonts w:ascii="Times New Roman" w:hAnsi="Times New Roman" w:cs="Times New Roman"/>
          <w:sz w:val="24"/>
          <w:szCs w:val="24"/>
        </w:rPr>
        <w:t xml:space="preserve"> in the model, the affected estimates may be unstable and have high standard errors. This situation is usually referred to as collinearity or multicollinearity. We used a generalized linear model (GLM) with counts as the outcome, which required a different procedure to assess collinearity than for a linear regression model. To assess collinearity we relied on three calculated statistics: eigenvalue, condition index, and principal component proportion of variation. An eigenvalue is a computed value that characterizes the essential properties and numerical relationships within a matrix. Eigenvalues that are close to zero may be indicative of a matrix that is close to singular, which indicates collinearity. Eigenvalues &lt;0.01 are usually thought to be close to zero. The condition index is defined as the square root of the ratio of the largest eigenvalue to each individual eigenvalue. The largest condition index </w:t>
      </w:r>
      <w:r>
        <w:rPr>
          <w:rFonts w:ascii="Times New Roman" w:hAnsi="Times New Roman" w:cs="Times New Roman"/>
          <w:sz w:val="24"/>
          <w:szCs w:val="24"/>
        </w:rPr>
        <w:t xml:space="preserve">(i.e., the square root of the ratio of the largest to the smallest eigenvalue) </w:t>
      </w:r>
      <w:r w:rsidRPr="00EB6C5D">
        <w:rPr>
          <w:rFonts w:ascii="Times New Roman" w:hAnsi="Times New Roman" w:cs="Times New Roman"/>
          <w:sz w:val="24"/>
          <w:szCs w:val="24"/>
        </w:rPr>
        <w:t>is the condition number of the scaled X matrix which</w:t>
      </w:r>
      <w:r>
        <w:rPr>
          <w:rFonts w:ascii="Times New Roman" w:hAnsi="Times New Roman" w:cs="Times New Roman"/>
          <w:sz w:val="24"/>
          <w:szCs w:val="24"/>
        </w:rPr>
        <w:t xml:space="preserve">, as noted by </w:t>
      </w:r>
      <w:proofErr w:type="spellStart"/>
      <w:r>
        <w:rPr>
          <w:rFonts w:ascii="Times New Roman" w:hAnsi="Times New Roman" w:cs="Times New Roman"/>
          <w:sz w:val="24"/>
          <w:szCs w:val="24"/>
        </w:rPr>
        <w:t>Belsley</w:t>
      </w:r>
      <w:proofErr w:type="spellEnd"/>
      <w:r>
        <w:rPr>
          <w:rFonts w:ascii="Times New Roman" w:hAnsi="Times New Roman" w:cs="Times New Roman"/>
          <w:sz w:val="24"/>
          <w:szCs w:val="24"/>
        </w:rPr>
        <w:t xml:space="preserve"> et al (1990),</w:t>
      </w:r>
      <w:r w:rsidRPr="00EB6C5D">
        <w:rPr>
          <w:rFonts w:ascii="Times New Roman" w:hAnsi="Times New Roman" w:cs="Times New Roman"/>
          <w:sz w:val="24"/>
          <w:szCs w:val="24"/>
        </w:rPr>
        <w:t xml:space="preserve"> suggest that when this number</w:t>
      </w:r>
      <w:r>
        <w:rPr>
          <w:rFonts w:ascii="Times New Roman" w:hAnsi="Times New Roman" w:cs="Times New Roman"/>
          <w:sz w:val="24"/>
          <w:szCs w:val="24"/>
        </w:rPr>
        <w:t xml:space="preserve"> is</w:t>
      </w:r>
      <w:r w:rsidRPr="00EB6C5D">
        <w:rPr>
          <w:rFonts w:ascii="Times New Roman" w:hAnsi="Times New Roman" w:cs="Times New Roman"/>
          <w:sz w:val="24"/>
          <w:szCs w:val="24"/>
        </w:rPr>
        <w:t xml:space="preserve"> </w:t>
      </w:r>
      <w:r>
        <w:rPr>
          <w:rFonts w:ascii="Times New Roman" w:hAnsi="Times New Roman" w:cs="Times New Roman"/>
          <w:sz w:val="24"/>
          <w:szCs w:val="24"/>
        </w:rPr>
        <w:t>nearing</w:t>
      </w:r>
      <w:r w:rsidRPr="00EB6C5D">
        <w:rPr>
          <w:rFonts w:ascii="Times New Roman" w:hAnsi="Times New Roman" w:cs="Times New Roman"/>
          <w:sz w:val="24"/>
          <w:szCs w:val="24"/>
        </w:rPr>
        <w:t xml:space="preserve"> 10</w:t>
      </w:r>
      <w:r>
        <w:rPr>
          <w:rFonts w:ascii="Times New Roman" w:hAnsi="Times New Roman" w:cs="Times New Roman"/>
          <w:sz w:val="24"/>
          <w:szCs w:val="24"/>
        </w:rPr>
        <w:t>,</w:t>
      </w:r>
      <w:r w:rsidRPr="00EB6C5D">
        <w:rPr>
          <w:rFonts w:ascii="Times New Roman" w:hAnsi="Times New Roman" w:cs="Times New Roman"/>
          <w:sz w:val="24"/>
          <w:szCs w:val="24"/>
        </w:rPr>
        <w:t xml:space="preserve"> weak dependencies might start to affect the regression estimates.</w:t>
      </w:r>
      <w:r w:rsidRPr="000D101C">
        <w:rPr>
          <w:rFonts w:ascii="Times New Roman" w:hAnsi="Times New Roman" w:cs="Times New Roman"/>
          <w:sz w:val="24"/>
          <w:szCs w:val="24"/>
          <w:vertAlign w:val="superscript"/>
        </w:rPr>
        <w:t>3</w:t>
      </w:r>
      <w:r w:rsidRPr="00EB6C5D">
        <w:rPr>
          <w:rFonts w:ascii="Times New Roman" w:hAnsi="Times New Roman" w:cs="Times New Roman"/>
          <w:sz w:val="24"/>
          <w:szCs w:val="24"/>
        </w:rPr>
        <w:t xml:space="preserve"> When this number is larger than 100</w:t>
      </w:r>
      <w:r>
        <w:rPr>
          <w:rFonts w:ascii="Times New Roman" w:hAnsi="Times New Roman" w:cs="Times New Roman"/>
          <w:sz w:val="24"/>
          <w:szCs w:val="24"/>
        </w:rPr>
        <w:t>,</w:t>
      </w:r>
      <w:r w:rsidRPr="00EB6C5D">
        <w:rPr>
          <w:rFonts w:ascii="Times New Roman" w:hAnsi="Times New Roman" w:cs="Times New Roman"/>
          <w:sz w:val="24"/>
          <w:szCs w:val="24"/>
        </w:rPr>
        <w:t xml:space="preserve"> the estimates likely </w:t>
      </w:r>
      <w:r>
        <w:rPr>
          <w:rFonts w:ascii="Times New Roman" w:hAnsi="Times New Roman" w:cs="Times New Roman"/>
          <w:sz w:val="24"/>
          <w:szCs w:val="24"/>
        </w:rPr>
        <w:t>include</w:t>
      </w:r>
      <w:r w:rsidRPr="00EB6C5D">
        <w:rPr>
          <w:rFonts w:ascii="Times New Roman" w:hAnsi="Times New Roman" w:cs="Times New Roman"/>
          <w:sz w:val="24"/>
          <w:szCs w:val="24"/>
        </w:rPr>
        <w:t xml:space="preserve"> </w:t>
      </w:r>
      <w:r>
        <w:rPr>
          <w:rFonts w:ascii="Times New Roman" w:hAnsi="Times New Roman" w:cs="Times New Roman"/>
          <w:sz w:val="24"/>
          <w:szCs w:val="24"/>
        </w:rPr>
        <w:t>significant</w:t>
      </w:r>
      <w:r w:rsidRPr="00EB6C5D">
        <w:rPr>
          <w:rFonts w:ascii="Times New Roman" w:hAnsi="Times New Roman" w:cs="Times New Roman"/>
          <w:sz w:val="24"/>
          <w:szCs w:val="24"/>
        </w:rPr>
        <w:t xml:space="preserve"> numerical error. </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To calculate the eigenvalues, condition indices, and proportions of variation we used a two-step process in SAS.</w:t>
      </w:r>
      <w:r w:rsidR="00AB5EFC" w:rsidRPr="00AB5EFC">
        <w:rPr>
          <w:rFonts w:ascii="Times New Roman" w:hAnsi="Times New Roman" w:cs="Times New Roman"/>
          <w:sz w:val="24"/>
          <w:szCs w:val="24"/>
          <w:vertAlign w:val="superscript"/>
        </w:rPr>
        <w:t>2</w:t>
      </w:r>
      <w:r w:rsidRPr="00EB6C5D">
        <w:rPr>
          <w:rFonts w:ascii="Times New Roman" w:hAnsi="Times New Roman" w:cs="Times New Roman"/>
          <w:sz w:val="24"/>
          <w:szCs w:val="24"/>
        </w:rPr>
        <w:t xml:space="preserve"> First, we fit the Poisson model using PROC GENMOD and output the Hessian weights. Secondly, we fit a linear model, using PROC REG, with the Hessian weights defined in the weight statement to obtain the collinearity diagnostics.</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pStyle w:val="Heading3"/>
        <w:spacing w:line="480" w:lineRule="auto"/>
        <w:rPr>
          <w:rFonts w:ascii="Times New Roman" w:hAnsi="Times New Roman" w:cs="Times New Roman"/>
        </w:rPr>
      </w:pPr>
      <w:bookmarkStart w:id="6" w:name="_Toc444267706"/>
      <w:r w:rsidRPr="00EB6C5D">
        <w:rPr>
          <w:rFonts w:ascii="Times New Roman" w:hAnsi="Times New Roman" w:cs="Times New Roman"/>
        </w:rPr>
        <w:t>Standardized Regression Coefficients</w:t>
      </w:r>
      <w:bookmarkEnd w:id="6"/>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 xml:space="preserve">Standardized regression coefficients for our final multivariable model were calculated to determine the relative importance of each </w:t>
      </w:r>
      <w:r>
        <w:rPr>
          <w:rFonts w:ascii="Times New Roman" w:hAnsi="Times New Roman" w:cs="Times New Roman"/>
          <w:sz w:val="24"/>
          <w:szCs w:val="24"/>
        </w:rPr>
        <w:t>indicator</w:t>
      </w:r>
      <w:r w:rsidRPr="00EB6C5D">
        <w:rPr>
          <w:rFonts w:ascii="Times New Roman" w:hAnsi="Times New Roman" w:cs="Times New Roman"/>
          <w:sz w:val="24"/>
          <w:szCs w:val="24"/>
        </w:rPr>
        <w:t>. We calculated the standardized regression coefficients using:</w:t>
      </w:r>
    </w:p>
    <w:p w:rsidR="00C2553D" w:rsidRPr="00EB6C5D" w:rsidRDefault="00AB5EFC" w:rsidP="00AB5EFC">
      <w:pPr>
        <w:spacing w:line="480" w:lineRule="auto"/>
        <w:jc w:val="center"/>
        <w:rPr>
          <w:rFonts w:ascii="Times New Roman" w:hAnsi="Times New Roman" w:cs="Times New Roman"/>
          <w:sz w:val="24"/>
          <w:szCs w:val="24"/>
        </w:rPr>
      </w:pPr>
      <w:r>
        <w:rPr>
          <w:noProof/>
        </w:rPr>
        <w:drawing>
          <wp:inline distT="0" distB="0" distL="0" distR="0" wp14:anchorId="50A9989F" wp14:editId="5CDE0719">
            <wp:extent cx="15240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0" cy="476250"/>
                    </a:xfrm>
                    <a:prstGeom prst="rect">
                      <a:avLst/>
                    </a:prstGeom>
                  </pic:spPr>
                </pic:pic>
              </a:graphicData>
            </a:graphic>
          </wp:inline>
        </w:drawing>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r w:rsidRPr="00EB6C5D">
        <w:rPr>
          <w:rFonts w:ascii="Times New Roman" w:hAnsi="Times New Roman" w:cs="Times New Roman"/>
          <w:sz w:val="24"/>
          <w:szCs w:val="24"/>
        </w:rPr>
        <w:t>Where β</w:t>
      </w:r>
      <w:r w:rsidRPr="00EB6C5D">
        <w:rPr>
          <w:rFonts w:ascii="Times New Roman" w:hAnsi="Times New Roman" w:cs="Times New Roman"/>
          <w:sz w:val="24"/>
          <w:szCs w:val="24"/>
          <w:vertAlign w:val="subscript"/>
        </w:rPr>
        <w:t>p</w:t>
      </w:r>
      <w:r w:rsidRPr="00EB6C5D">
        <w:rPr>
          <w:rFonts w:ascii="Times New Roman" w:hAnsi="Times New Roman" w:cs="Times New Roman"/>
          <w:sz w:val="24"/>
          <w:szCs w:val="24"/>
        </w:rPr>
        <w:t xml:space="preserve"> is the estimated regression coefficient from the final multivariable model, </w:t>
      </w:r>
      <w:proofErr w:type="spellStart"/>
      <w:proofErr w:type="gramStart"/>
      <w:r w:rsidRPr="00EB6C5D">
        <w:rPr>
          <w:rFonts w:ascii="Times New Roman" w:hAnsi="Times New Roman" w:cs="Times New Roman"/>
          <w:i/>
          <w:sz w:val="24"/>
          <w:szCs w:val="24"/>
        </w:rPr>
        <w:t>Std</w:t>
      </w:r>
      <w:proofErr w:type="spellEnd"/>
      <w:proofErr w:type="gramEnd"/>
      <w:r w:rsidRPr="00EB6C5D">
        <w:rPr>
          <w:rFonts w:ascii="Times New Roman" w:hAnsi="Times New Roman" w:cs="Times New Roman"/>
          <w:sz w:val="24"/>
          <w:szCs w:val="24"/>
        </w:rPr>
        <w:t xml:space="preserve"> is the standard deviation of the </w:t>
      </w:r>
      <w:proofErr w:type="spellStart"/>
      <w:r w:rsidRPr="00EB6C5D">
        <w:rPr>
          <w:rFonts w:ascii="Times New Roman" w:hAnsi="Times New Roman" w:cs="Times New Roman"/>
          <w:i/>
          <w:sz w:val="24"/>
          <w:szCs w:val="24"/>
        </w:rPr>
        <w:t>X</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sz w:val="24"/>
          <w:szCs w:val="24"/>
        </w:rPr>
        <w:t xml:space="preserve"> </w:t>
      </w:r>
      <w:r>
        <w:rPr>
          <w:rFonts w:ascii="Times New Roman" w:hAnsi="Times New Roman" w:cs="Times New Roman"/>
          <w:sz w:val="24"/>
          <w:szCs w:val="24"/>
        </w:rPr>
        <w:t>indicator</w:t>
      </w:r>
      <w:r w:rsidRPr="00B90EE5">
        <w:rPr>
          <w:rFonts w:ascii="Times New Roman" w:hAnsi="Times New Roman" w:cs="Times New Roman"/>
          <w:sz w:val="24"/>
          <w:szCs w:val="24"/>
        </w:rPr>
        <w:t xml:space="preserve"> </w:t>
      </w:r>
      <w:r w:rsidRPr="00B727AB">
        <w:rPr>
          <w:rFonts w:ascii="Times New Roman" w:hAnsi="Times New Roman" w:cs="Times New Roman"/>
          <w:sz w:val="24"/>
          <w:szCs w:val="24"/>
        </w:rPr>
        <w:t>and</w:t>
      </w:r>
      <w:r w:rsidRPr="00EB6C5D">
        <w:rPr>
          <w:rFonts w:ascii="Times New Roman" w:hAnsi="Times New Roman" w:cs="Times New Roman"/>
          <w:sz w:val="24"/>
          <w:szCs w:val="24"/>
        </w:rPr>
        <w:t xml:space="preserve"> </w:t>
      </w:r>
      <w:r w:rsidRPr="007A78A2">
        <w:rPr>
          <w:rFonts w:ascii="Times New Roman" w:hAnsi="Times New Roman" w:cs="Times New Roman"/>
          <w:i/>
          <w:sz w:val="24"/>
          <w:szCs w:val="24"/>
        </w:rPr>
        <w:t>pseudo</w:t>
      </w:r>
      <w:r w:rsidRPr="00EB6C5D">
        <w:rPr>
          <w:rFonts w:ascii="Times New Roman" w:hAnsi="Times New Roman" w:cs="Times New Roman"/>
          <w:sz w:val="24"/>
          <w:szCs w:val="24"/>
        </w:rPr>
        <w:t xml:space="preserve"> outcome </w:t>
      </w:r>
      <w:r w:rsidRPr="00EB6C5D">
        <w:rPr>
          <w:rFonts w:ascii="Times New Roman" w:hAnsi="Times New Roman" w:cs="Times New Roman"/>
          <w:i/>
          <w:sz w:val="24"/>
          <w:szCs w:val="24"/>
        </w:rPr>
        <w:t>y</w:t>
      </w:r>
      <w:r w:rsidRPr="00EB6C5D">
        <w:rPr>
          <w:rFonts w:ascii="Times New Roman" w:hAnsi="Times New Roman" w:cs="Times New Roman"/>
          <w:sz w:val="24"/>
          <w:szCs w:val="24"/>
        </w:rPr>
        <w:t xml:space="preserve">. The </w:t>
      </w:r>
      <w:r w:rsidRPr="007A78A2">
        <w:rPr>
          <w:rFonts w:ascii="Times New Roman" w:hAnsi="Times New Roman" w:cs="Times New Roman"/>
          <w:i/>
          <w:sz w:val="24"/>
          <w:szCs w:val="24"/>
        </w:rPr>
        <w:t>pseudo</w:t>
      </w:r>
      <w:r w:rsidRPr="00EB6C5D">
        <w:rPr>
          <w:rFonts w:ascii="Times New Roman" w:hAnsi="Times New Roman" w:cs="Times New Roman"/>
          <w:sz w:val="24"/>
          <w:szCs w:val="24"/>
        </w:rPr>
        <w:t xml:space="preserve"> </w:t>
      </w:r>
      <w:r>
        <w:rPr>
          <w:rFonts w:ascii="Times New Roman" w:hAnsi="Times New Roman" w:cs="Times New Roman"/>
          <w:sz w:val="24"/>
          <w:szCs w:val="24"/>
        </w:rPr>
        <w:t xml:space="preserve">outcome </w:t>
      </w:r>
      <w:r w:rsidRPr="00EB6C5D">
        <w:rPr>
          <w:rFonts w:ascii="Times New Roman" w:hAnsi="Times New Roman" w:cs="Times New Roman"/>
          <w:sz w:val="24"/>
          <w:szCs w:val="24"/>
        </w:rPr>
        <w:t xml:space="preserve">is the outcome estimated on the </w:t>
      </w:r>
      <w:r w:rsidRPr="00EB6C5D">
        <w:rPr>
          <w:rFonts w:ascii="Times New Roman" w:hAnsi="Times New Roman" w:cs="Times New Roman"/>
          <w:i/>
          <w:sz w:val="24"/>
          <w:szCs w:val="24"/>
        </w:rPr>
        <w:t>log</w:t>
      </w:r>
      <w:r w:rsidRPr="00EB6C5D">
        <w:rPr>
          <w:rFonts w:ascii="Times New Roman" w:hAnsi="Times New Roman" w:cs="Times New Roman"/>
          <w:i/>
          <w:sz w:val="24"/>
          <w:szCs w:val="24"/>
          <w:vertAlign w:val="subscript"/>
        </w:rPr>
        <w:t>e</w:t>
      </w:r>
      <w:r w:rsidRPr="00EB6C5D">
        <w:rPr>
          <w:rFonts w:ascii="Times New Roman" w:hAnsi="Times New Roman" w:cs="Times New Roman"/>
          <w:sz w:val="24"/>
          <w:szCs w:val="24"/>
        </w:rPr>
        <w:t xml:space="preserve"> scale from the estimated regression model.</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pStyle w:val="Heading2"/>
        <w:spacing w:line="480" w:lineRule="auto"/>
        <w:rPr>
          <w:rFonts w:ascii="Times New Roman" w:hAnsi="Times New Roman" w:cs="Times New Roman"/>
          <w:sz w:val="24"/>
          <w:szCs w:val="24"/>
        </w:rPr>
      </w:pPr>
      <w:bookmarkStart w:id="7" w:name="_Toc444267707"/>
      <w:r w:rsidRPr="00EB6C5D">
        <w:rPr>
          <w:rFonts w:ascii="Times New Roman" w:hAnsi="Times New Roman" w:cs="Times New Roman"/>
          <w:sz w:val="24"/>
          <w:szCs w:val="24"/>
        </w:rPr>
        <w:t>Composite Index (Vulnerability) Score and Rank</w:t>
      </w:r>
      <w:bookmarkEnd w:id="7"/>
      <w:r w:rsidRPr="00EB6C5D">
        <w:rPr>
          <w:rFonts w:ascii="Times New Roman" w:hAnsi="Times New Roman" w:cs="Times New Roman"/>
          <w:sz w:val="24"/>
          <w:szCs w:val="24"/>
        </w:rPr>
        <w:t xml:space="preserve"> </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 xml:space="preserve">Our primary goal was to develop a </w:t>
      </w:r>
      <w:r>
        <w:rPr>
          <w:rFonts w:ascii="Times New Roman" w:hAnsi="Times New Roman" w:cs="Times New Roman"/>
          <w:sz w:val="24"/>
          <w:szCs w:val="24"/>
        </w:rPr>
        <w:t>composite index score</w:t>
      </w:r>
      <w:r w:rsidRPr="00EB6C5D">
        <w:rPr>
          <w:rFonts w:ascii="Times New Roman" w:hAnsi="Times New Roman" w:cs="Times New Roman"/>
          <w:sz w:val="24"/>
          <w:szCs w:val="24"/>
        </w:rPr>
        <w:t xml:space="preserve"> for ranking </w:t>
      </w:r>
      <w:r>
        <w:rPr>
          <w:rFonts w:ascii="Times New Roman" w:hAnsi="Times New Roman" w:cs="Times New Roman"/>
          <w:sz w:val="24"/>
          <w:szCs w:val="24"/>
        </w:rPr>
        <w:t xml:space="preserve">the </w:t>
      </w:r>
      <w:r w:rsidRPr="00EB6C5D">
        <w:rPr>
          <w:rFonts w:ascii="Times New Roman" w:hAnsi="Times New Roman" w:cs="Times New Roman"/>
          <w:sz w:val="24"/>
          <w:szCs w:val="24"/>
        </w:rPr>
        <w:t xml:space="preserve">county vulnerability to rapid dissemination of </w:t>
      </w:r>
      <w:r>
        <w:rPr>
          <w:rFonts w:ascii="Times New Roman" w:hAnsi="Times New Roman" w:cs="Times New Roman"/>
          <w:sz w:val="24"/>
          <w:szCs w:val="24"/>
        </w:rPr>
        <w:t xml:space="preserve">IDU-associated </w:t>
      </w:r>
      <w:r w:rsidRPr="00EB6C5D">
        <w:rPr>
          <w:rFonts w:ascii="Times New Roman" w:hAnsi="Times New Roman" w:cs="Times New Roman"/>
          <w:sz w:val="24"/>
          <w:szCs w:val="24"/>
        </w:rPr>
        <w:t>HIV</w:t>
      </w:r>
      <w:r>
        <w:rPr>
          <w:rFonts w:ascii="Times New Roman" w:hAnsi="Times New Roman" w:cs="Times New Roman"/>
          <w:sz w:val="24"/>
          <w:szCs w:val="24"/>
        </w:rPr>
        <w:t xml:space="preserve"> if introduced,</w:t>
      </w:r>
      <w:r w:rsidRPr="00EB6C5D">
        <w:rPr>
          <w:rFonts w:ascii="Times New Roman" w:hAnsi="Times New Roman" w:cs="Times New Roman"/>
          <w:sz w:val="24"/>
          <w:szCs w:val="24"/>
        </w:rPr>
        <w:t xml:space="preserve"> </w:t>
      </w:r>
      <w:r>
        <w:rPr>
          <w:rFonts w:ascii="Times New Roman" w:hAnsi="Times New Roman" w:cs="Times New Roman"/>
          <w:sz w:val="24"/>
          <w:szCs w:val="24"/>
        </w:rPr>
        <w:t>and</w:t>
      </w:r>
      <w:r w:rsidRPr="00EB6C5D">
        <w:rPr>
          <w:rFonts w:ascii="Times New Roman" w:hAnsi="Times New Roman" w:cs="Times New Roman"/>
          <w:sz w:val="24"/>
          <w:szCs w:val="24"/>
        </w:rPr>
        <w:t xml:space="preserve"> </w:t>
      </w:r>
      <w:r>
        <w:rPr>
          <w:rFonts w:ascii="Times New Roman" w:hAnsi="Times New Roman" w:cs="Times New Roman"/>
          <w:sz w:val="24"/>
          <w:szCs w:val="24"/>
        </w:rPr>
        <w:t xml:space="preserve">new or continuing high numbers of acute </w:t>
      </w:r>
      <w:r w:rsidRPr="00EB6C5D">
        <w:rPr>
          <w:rFonts w:ascii="Times New Roman" w:hAnsi="Times New Roman" w:cs="Times New Roman"/>
          <w:sz w:val="24"/>
          <w:szCs w:val="24"/>
        </w:rPr>
        <w:t>HCV infection among PWID. We developed a vulnerability score using</w:t>
      </w:r>
      <w:r>
        <w:rPr>
          <w:rFonts w:ascii="Times New Roman" w:hAnsi="Times New Roman" w:cs="Times New Roman"/>
          <w:sz w:val="24"/>
          <w:szCs w:val="24"/>
        </w:rPr>
        <w:t xml:space="preserve"> data from the indicators identified in the final</w:t>
      </w:r>
      <w:r w:rsidRPr="00EB6C5D">
        <w:rPr>
          <w:rFonts w:ascii="Times New Roman" w:hAnsi="Times New Roman" w:cs="Times New Roman"/>
          <w:sz w:val="24"/>
          <w:szCs w:val="24"/>
        </w:rPr>
        <w:t xml:space="preserve"> multi</w:t>
      </w:r>
      <w:r>
        <w:rPr>
          <w:rFonts w:ascii="Times New Roman" w:hAnsi="Times New Roman" w:cs="Times New Roman"/>
          <w:sz w:val="24"/>
          <w:szCs w:val="24"/>
        </w:rPr>
        <w:t>variable</w:t>
      </w:r>
      <w:r w:rsidRPr="00EB6C5D">
        <w:rPr>
          <w:rFonts w:ascii="Times New Roman" w:hAnsi="Times New Roman" w:cs="Times New Roman"/>
          <w:sz w:val="24"/>
          <w:szCs w:val="24"/>
        </w:rPr>
        <w:t xml:space="preserve"> model and the following method to rank counties from </w:t>
      </w:r>
      <w:r>
        <w:rPr>
          <w:rFonts w:ascii="Times New Roman" w:hAnsi="Times New Roman" w:cs="Times New Roman"/>
          <w:sz w:val="24"/>
          <w:szCs w:val="24"/>
        </w:rPr>
        <w:t>lowest</w:t>
      </w:r>
      <w:r w:rsidRPr="00EB6C5D">
        <w:rPr>
          <w:rFonts w:ascii="Times New Roman" w:hAnsi="Times New Roman" w:cs="Times New Roman"/>
          <w:sz w:val="24"/>
          <w:szCs w:val="24"/>
        </w:rPr>
        <w:t xml:space="preserve"> to highest vulnerability. We used regression coefficients and observed values </w:t>
      </w:r>
      <w:r>
        <w:rPr>
          <w:rFonts w:ascii="Times New Roman" w:hAnsi="Times New Roman" w:cs="Times New Roman"/>
          <w:sz w:val="24"/>
          <w:szCs w:val="24"/>
        </w:rPr>
        <w:t>to</w:t>
      </w:r>
      <w:r w:rsidRPr="00EB6C5D">
        <w:rPr>
          <w:rFonts w:ascii="Times New Roman" w:hAnsi="Times New Roman" w:cs="Times New Roman"/>
          <w:sz w:val="24"/>
          <w:szCs w:val="24"/>
        </w:rPr>
        <w:t xml:space="preserve"> comput</w:t>
      </w:r>
      <w:r>
        <w:rPr>
          <w:rFonts w:ascii="Times New Roman" w:hAnsi="Times New Roman" w:cs="Times New Roman"/>
          <w:sz w:val="24"/>
          <w:szCs w:val="24"/>
        </w:rPr>
        <w:t>e</w:t>
      </w:r>
      <w:r w:rsidRPr="00EB6C5D">
        <w:rPr>
          <w:rFonts w:ascii="Times New Roman" w:hAnsi="Times New Roman" w:cs="Times New Roman"/>
          <w:sz w:val="24"/>
          <w:szCs w:val="24"/>
        </w:rPr>
        <w:t xml:space="preserve"> the index score </w:t>
      </w:r>
      <w:r>
        <w:rPr>
          <w:rFonts w:ascii="Times New Roman" w:hAnsi="Times New Roman" w:cs="Times New Roman"/>
          <w:sz w:val="24"/>
          <w:szCs w:val="24"/>
        </w:rPr>
        <w:t>for</w:t>
      </w:r>
      <w:r w:rsidRPr="00EB6C5D">
        <w:rPr>
          <w:rFonts w:ascii="Times New Roman" w:hAnsi="Times New Roman" w:cs="Times New Roman"/>
          <w:sz w:val="24"/>
          <w:szCs w:val="24"/>
        </w:rPr>
        <w:t xml:space="preserve"> each county. The score for the </w:t>
      </w:r>
      <w:proofErr w:type="spellStart"/>
      <w:proofErr w:type="gramStart"/>
      <w:r w:rsidRPr="00EB6C5D">
        <w:rPr>
          <w:rFonts w:ascii="Times New Roman" w:hAnsi="Times New Roman" w:cs="Times New Roman"/>
          <w:i/>
          <w:sz w:val="24"/>
          <w:szCs w:val="24"/>
        </w:rPr>
        <w:t>j</w:t>
      </w:r>
      <w:r w:rsidRPr="00EB6C5D">
        <w:rPr>
          <w:rFonts w:ascii="Times New Roman" w:hAnsi="Times New Roman" w:cs="Times New Roman"/>
          <w:i/>
          <w:sz w:val="24"/>
          <w:szCs w:val="24"/>
          <w:vertAlign w:val="superscript"/>
        </w:rPr>
        <w:t>th</w:t>
      </w:r>
      <w:proofErr w:type="spellEnd"/>
      <w:r w:rsidRPr="00EB6C5D">
        <w:rPr>
          <w:rFonts w:ascii="Times New Roman" w:hAnsi="Times New Roman" w:cs="Times New Roman"/>
          <w:sz w:val="24"/>
          <w:szCs w:val="24"/>
        </w:rPr>
        <w:t xml:space="preserve"> county</w:t>
      </w:r>
      <w:proofErr w:type="gramEnd"/>
      <w:r w:rsidRPr="00EB6C5D">
        <w:rPr>
          <w:rFonts w:ascii="Times New Roman" w:hAnsi="Times New Roman" w:cs="Times New Roman"/>
          <w:sz w:val="24"/>
          <w:szCs w:val="24"/>
        </w:rPr>
        <w:t xml:space="preserve"> </w:t>
      </w:r>
      <w:r>
        <w:rPr>
          <w:rFonts w:ascii="Times New Roman" w:hAnsi="Times New Roman" w:cs="Times New Roman"/>
          <w:sz w:val="24"/>
          <w:szCs w:val="24"/>
        </w:rPr>
        <w:t>was calculated</w:t>
      </w:r>
      <w:r w:rsidRPr="00EB6C5D">
        <w:rPr>
          <w:rFonts w:ascii="Times New Roman" w:hAnsi="Times New Roman" w:cs="Times New Roman"/>
          <w:sz w:val="24"/>
          <w:szCs w:val="24"/>
        </w:rPr>
        <w:t xml:space="preserve"> using the regression coefficients (β) </w:t>
      </w:r>
      <w:r w:rsidRPr="00B90EE5">
        <w:rPr>
          <w:rFonts w:ascii="Times New Roman" w:hAnsi="Times New Roman" w:cs="Times New Roman"/>
          <w:sz w:val="24"/>
          <w:szCs w:val="24"/>
        </w:rPr>
        <w:t xml:space="preserve">and </w:t>
      </w:r>
      <w:r w:rsidRPr="005500B8">
        <w:rPr>
          <w:rFonts w:ascii="Times New Roman" w:hAnsi="Times New Roman" w:cs="Times New Roman"/>
          <w:sz w:val="24"/>
          <w:szCs w:val="24"/>
        </w:rPr>
        <w:t>indicators</w:t>
      </w:r>
      <w:r w:rsidRPr="00EB6C5D">
        <w:rPr>
          <w:rFonts w:ascii="Times New Roman" w:hAnsi="Times New Roman" w:cs="Times New Roman"/>
          <w:sz w:val="24"/>
          <w:szCs w:val="24"/>
        </w:rPr>
        <w:t xml:space="preserve"> (</w:t>
      </w:r>
      <w:r w:rsidRPr="00EB6C5D">
        <w:rPr>
          <w:rFonts w:ascii="Times New Roman" w:hAnsi="Times New Roman" w:cs="Times New Roman"/>
          <w:i/>
          <w:sz w:val="24"/>
          <w:szCs w:val="24"/>
        </w:rPr>
        <w:t>X</w:t>
      </w:r>
      <w:r w:rsidRPr="00EB6C5D">
        <w:rPr>
          <w:rFonts w:ascii="Times New Roman" w:hAnsi="Times New Roman" w:cs="Times New Roman"/>
          <w:sz w:val="24"/>
          <w:szCs w:val="24"/>
        </w:rPr>
        <w:t xml:space="preserve">) </w:t>
      </w:r>
      <w:r>
        <w:rPr>
          <w:rFonts w:ascii="Times New Roman" w:hAnsi="Times New Roman" w:cs="Times New Roman"/>
          <w:sz w:val="24"/>
          <w:szCs w:val="24"/>
        </w:rPr>
        <w:t>a</w:t>
      </w:r>
      <w:r w:rsidRPr="00EB6C5D">
        <w:rPr>
          <w:rFonts w:ascii="Times New Roman" w:hAnsi="Times New Roman" w:cs="Times New Roman"/>
          <w:sz w:val="24"/>
          <w:szCs w:val="24"/>
        </w:rPr>
        <w:t>s given by:</w:t>
      </w:r>
    </w:p>
    <w:p w:rsidR="00C2553D" w:rsidRPr="00EB6C5D" w:rsidRDefault="00AB5EFC" w:rsidP="00AB5EFC">
      <w:pPr>
        <w:autoSpaceDE w:val="0"/>
        <w:autoSpaceDN w:val="0"/>
        <w:adjustRightInd w:val="0"/>
        <w:spacing w:after="0" w:line="480" w:lineRule="auto"/>
        <w:jc w:val="center"/>
        <w:rPr>
          <w:rFonts w:ascii="Times New Roman" w:hAnsi="Times New Roman" w:cs="Times New Roman"/>
          <w:sz w:val="24"/>
          <w:szCs w:val="24"/>
        </w:rPr>
      </w:pPr>
      <w:r>
        <w:rPr>
          <w:noProof/>
        </w:rPr>
        <w:drawing>
          <wp:inline distT="0" distB="0" distL="0" distR="0" wp14:anchorId="1A78F96D" wp14:editId="7F072237">
            <wp:extent cx="1647825" cy="323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7825" cy="323850"/>
                    </a:xfrm>
                    <a:prstGeom prst="rect">
                      <a:avLst/>
                    </a:prstGeom>
                  </pic:spPr>
                </pic:pic>
              </a:graphicData>
            </a:graphic>
          </wp:inline>
        </w:drawing>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r w:rsidRPr="00EB6C5D">
        <w:rPr>
          <w:rFonts w:ascii="Times New Roman" w:hAnsi="Times New Roman" w:cs="Times New Roman"/>
          <w:sz w:val="24"/>
          <w:szCs w:val="24"/>
        </w:rPr>
        <w:t>The intercept, β</w:t>
      </w:r>
      <w:r w:rsidRPr="00EB6C5D">
        <w:rPr>
          <w:rFonts w:ascii="Times New Roman" w:hAnsi="Times New Roman" w:cs="Times New Roman"/>
          <w:sz w:val="24"/>
          <w:szCs w:val="24"/>
          <w:vertAlign w:val="subscript"/>
        </w:rPr>
        <w:t>0</w:t>
      </w:r>
      <w:r w:rsidRPr="00EB6C5D">
        <w:rPr>
          <w:rFonts w:ascii="Times New Roman" w:hAnsi="Times New Roman" w:cs="Times New Roman"/>
          <w:sz w:val="24"/>
          <w:szCs w:val="24"/>
        </w:rPr>
        <w:t xml:space="preserve">, is not used because it is a constant and has no impact on the ranking of counties based on the scores. Once the vulnerability score was calculated for each county, including those not used in </w:t>
      </w:r>
      <w:r w:rsidRPr="00EB6C5D">
        <w:rPr>
          <w:rFonts w:ascii="Times New Roman" w:hAnsi="Times New Roman" w:cs="Times New Roman"/>
          <w:sz w:val="24"/>
          <w:szCs w:val="24"/>
        </w:rPr>
        <w:lastRenderedPageBreak/>
        <w:t>fitting the model, they were ranked from 1 - 3143 with higher score</w:t>
      </w:r>
      <w:r>
        <w:rPr>
          <w:rFonts w:ascii="Times New Roman" w:hAnsi="Times New Roman" w:cs="Times New Roman"/>
          <w:sz w:val="24"/>
          <w:szCs w:val="24"/>
        </w:rPr>
        <w:t>s</w:t>
      </w:r>
      <w:r w:rsidRPr="00EB6C5D">
        <w:rPr>
          <w:rFonts w:ascii="Times New Roman" w:hAnsi="Times New Roman" w:cs="Times New Roman"/>
          <w:sz w:val="24"/>
          <w:szCs w:val="24"/>
        </w:rPr>
        <w:t xml:space="preserve"> interpreted as being more vulnerable. Ranks using regression coefficients </w:t>
      </w:r>
      <w:r>
        <w:rPr>
          <w:rFonts w:ascii="Times New Roman" w:hAnsi="Times New Roman" w:cs="Times New Roman"/>
          <w:sz w:val="24"/>
          <w:szCs w:val="24"/>
        </w:rPr>
        <w:t>include</w:t>
      </w:r>
      <w:r w:rsidRPr="00EB6C5D">
        <w:rPr>
          <w:rFonts w:ascii="Times New Roman" w:hAnsi="Times New Roman" w:cs="Times New Roman"/>
          <w:sz w:val="24"/>
          <w:szCs w:val="24"/>
        </w:rPr>
        <w:t xml:space="preserve"> uncertainty. To account for uncertainty in the ranks we used simulation to estimate the 90% confidence interval (CI) for each county’s rank. We drew 10,000 samples from a normal distribution for each regression coefficient using their estimate and standard error of the estimate. For each of the 10,000 samples we calculated the county's vulnerability score and rank and then obtained a CI for each county's rank.</w:t>
      </w:r>
    </w:p>
    <w:p w:rsidR="00C2553D" w:rsidRPr="00EB6C5D" w:rsidRDefault="00C2553D" w:rsidP="00C2553D">
      <w:pPr>
        <w:autoSpaceDE w:val="0"/>
        <w:autoSpaceDN w:val="0"/>
        <w:adjustRightInd w:val="0"/>
        <w:spacing w:after="0" w:line="480" w:lineRule="auto"/>
        <w:rPr>
          <w:rFonts w:ascii="Times New Roman" w:hAnsi="Times New Roman" w:cs="Times New Roman"/>
          <w:sz w:val="24"/>
          <w:szCs w:val="24"/>
        </w:rPr>
      </w:pPr>
    </w:p>
    <w:p w:rsidR="00C2553D" w:rsidRPr="00EB6C5D" w:rsidRDefault="00C2553D" w:rsidP="00C2553D">
      <w:pPr>
        <w:autoSpaceDE w:val="0"/>
        <w:autoSpaceDN w:val="0"/>
        <w:adjustRightInd w:val="0"/>
        <w:spacing w:after="0"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The threshold for classifying the most vulnerable counties was set at the 95th percentile</w:t>
      </w:r>
      <w:r>
        <w:rPr>
          <w:rFonts w:ascii="Times New Roman" w:hAnsi="Times New Roman" w:cs="Times New Roman"/>
          <w:sz w:val="24"/>
          <w:szCs w:val="24"/>
        </w:rPr>
        <w:t xml:space="preserve"> (top 5%)</w:t>
      </w:r>
      <w:r w:rsidRPr="00EB6C5D">
        <w:rPr>
          <w:rFonts w:ascii="Times New Roman" w:hAnsi="Times New Roman" w:cs="Times New Roman"/>
          <w:sz w:val="24"/>
          <w:szCs w:val="24"/>
        </w:rPr>
        <w:t>. The 95</w:t>
      </w:r>
      <w:r w:rsidRPr="00EB6C5D">
        <w:rPr>
          <w:rFonts w:ascii="Times New Roman" w:hAnsi="Times New Roman" w:cs="Times New Roman"/>
          <w:sz w:val="24"/>
          <w:szCs w:val="24"/>
          <w:vertAlign w:val="superscript"/>
        </w:rPr>
        <w:t>th</w:t>
      </w:r>
      <w:r w:rsidRPr="00EB6C5D">
        <w:rPr>
          <w:rFonts w:ascii="Times New Roman" w:hAnsi="Times New Roman" w:cs="Times New Roman"/>
          <w:sz w:val="24"/>
          <w:szCs w:val="24"/>
        </w:rPr>
        <w:t xml:space="preserve"> percentile threshold of the ranks was calculated using all 3,143 counties as 0.95 * 3,143 = 2985.85. We used the upper bound of the 90% CI to determine if a county's rank was within the 95</w:t>
      </w:r>
      <w:r w:rsidRPr="00EB6C5D">
        <w:rPr>
          <w:rFonts w:ascii="Times New Roman" w:hAnsi="Times New Roman" w:cs="Times New Roman"/>
          <w:sz w:val="24"/>
          <w:szCs w:val="24"/>
          <w:vertAlign w:val="superscript"/>
        </w:rPr>
        <w:t>th</w:t>
      </w:r>
      <w:r w:rsidRPr="00EB6C5D">
        <w:rPr>
          <w:rFonts w:ascii="Times New Roman" w:hAnsi="Times New Roman" w:cs="Times New Roman"/>
          <w:sz w:val="24"/>
          <w:szCs w:val="24"/>
        </w:rPr>
        <w:t xml:space="preserve"> percentile. Once we determined the counties that were within the threshold we ranked them using the inverse of their mean estimated rank (1=highest vulnerability). </w:t>
      </w:r>
    </w:p>
    <w:p w:rsidR="00C2553D" w:rsidRPr="00EB6C5D" w:rsidRDefault="00C2553D" w:rsidP="00C2553D">
      <w:pPr>
        <w:spacing w:line="480" w:lineRule="auto"/>
        <w:rPr>
          <w:rFonts w:ascii="Times New Roman" w:hAnsi="Times New Roman" w:cs="Times New Roman"/>
          <w:sz w:val="24"/>
          <w:szCs w:val="24"/>
        </w:rPr>
      </w:pPr>
    </w:p>
    <w:p w:rsidR="00C2553D" w:rsidRPr="00EB6C5D" w:rsidRDefault="00C2553D" w:rsidP="00C2553D">
      <w:pPr>
        <w:pStyle w:val="Heading1"/>
        <w:spacing w:line="480" w:lineRule="auto"/>
        <w:rPr>
          <w:rFonts w:ascii="Times New Roman" w:hAnsi="Times New Roman" w:cs="Times New Roman"/>
          <w:b/>
          <w:sz w:val="24"/>
          <w:szCs w:val="24"/>
        </w:rPr>
      </w:pPr>
      <w:bookmarkStart w:id="8" w:name="_Toc444267708"/>
      <w:r>
        <w:rPr>
          <w:rFonts w:ascii="Times New Roman" w:hAnsi="Times New Roman" w:cs="Times New Roman"/>
          <w:b/>
          <w:sz w:val="24"/>
          <w:szCs w:val="24"/>
        </w:rPr>
        <w:t xml:space="preserve">Supplemental </w:t>
      </w:r>
      <w:r w:rsidRPr="00EB6C5D">
        <w:rPr>
          <w:rFonts w:ascii="Times New Roman" w:hAnsi="Times New Roman" w:cs="Times New Roman"/>
          <w:b/>
          <w:sz w:val="24"/>
          <w:szCs w:val="24"/>
        </w:rPr>
        <w:t>Results</w:t>
      </w:r>
      <w:bookmarkEnd w:id="8"/>
    </w:p>
    <w:p w:rsidR="00C2553D" w:rsidRPr="00EB6C5D" w:rsidRDefault="00C2553D" w:rsidP="00C2553D">
      <w:pPr>
        <w:pStyle w:val="Heading2"/>
        <w:spacing w:line="480" w:lineRule="auto"/>
        <w:rPr>
          <w:rFonts w:ascii="Times New Roman" w:hAnsi="Times New Roman" w:cs="Times New Roman"/>
          <w:sz w:val="24"/>
          <w:szCs w:val="24"/>
        </w:rPr>
      </w:pPr>
      <w:bookmarkStart w:id="9" w:name="_Toc444267709"/>
      <w:r w:rsidRPr="00EB6C5D">
        <w:rPr>
          <w:rFonts w:ascii="Times New Roman" w:hAnsi="Times New Roman" w:cs="Times New Roman"/>
          <w:sz w:val="24"/>
          <w:szCs w:val="24"/>
        </w:rPr>
        <w:t>Model Fit Results</w:t>
      </w:r>
      <w:bookmarkEnd w:id="9"/>
    </w:p>
    <w:p w:rsidR="00C2553D" w:rsidRDefault="00C2553D" w:rsidP="00C2553D">
      <w:pPr>
        <w:spacing w:line="480" w:lineRule="auto"/>
        <w:ind w:firstLine="720"/>
        <w:rPr>
          <w:rFonts w:ascii="Times New Roman" w:hAnsi="Times New Roman" w:cs="Times New Roman"/>
          <w:sz w:val="24"/>
          <w:szCs w:val="24"/>
        </w:rPr>
      </w:pPr>
      <w:r w:rsidRPr="00EB6C5D">
        <w:rPr>
          <w:rFonts w:ascii="Times New Roman" w:hAnsi="Times New Roman" w:cs="Times New Roman"/>
          <w:sz w:val="24"/>
          <w:szCs w:val="24"/>
        </w:rPr>
        <w:t>The final multivariable model with</w:t>
      </w:r>
      <w:r>
        <w:rPr>
          <w:rFonts w:ascii="Times New Roman" w:hAnsi="Times New Roman" w:cs="Times New Roman"/>
          <w:sz w:val="24"/>
          <w:szCs w:val="24"/>
        </w:rPr>
        <w:t xml:space="preserve"> the</w:t>
      </w:r>
      <w:r w:rsidRPr="00EB6C5D">
        <w:rPr>
          <w:rFonts w:ascii="Times New Roman" w:hAnsi="Times New Roman" w:cs="Times New Roman"/>
          <w:sz w:val="24"/>
          <w:szCs w:val="24"/>
        </w:rPr>
        <w:t xml:space="preserve"> 6 indicators closely aligned the </w:t>
      </w:r>
      <w:r>
        <w:rPr>
          <w:rFonts w:ascii="Times New Roman" w:hAnsi="Times New Roman" w:cs="Times New Roman"/>
          <w:sz w:val="24"/>
          <w:szCs w:val="24"/>
        </w:rPr>
        <w:t>reported</w:t>
      </w:r>
      <w:r w:rsidRPr="00EB6C5D">
        <w:rPr>
          <w:rFonts w:ascii="Times New Roman" w:hAnsi="Times New Roman" w:cs="Times New Roman"/>
          <w:sz w:val="24"/>
          <w:szCs w:val="24"/>
        </w:rPr>
        <w:t xml:space="preserve"> HCV rates with the </w:t>
      </w:r>
      <w:r>
        <w:rPr>
          <w:rFonts w:ascii="Times New Roman" w:hAnsi="Times New Roman" w:cs="Times New Roman"/>
          <w:sz w:val="24"/>
          <w:szCs w:val="24"/>
        </w:rPr>
        <w:t>model-estimated</w:t>
      </w:r>
      <w:r w:rsidRPr="00EB6C5D">
        <w:rPr>
          <w:rFonts w:ascii="Times New Roman" w:hAnsi="Times New Roman" w:cs="Times New Roman"/>
          <w:sz w:val="24"/>
          <w:szCs w:val="24"/>
        </w:rPr>
        <w:t xml:space="preserve"> HCV rates. To illustrate the model fit we mapped the reported and </w:t>
      </w:r>
      <w:r>
        <w:rPr>
          <w:rFonts w:ascii="Times New Roman" w:hAnsi="Times New Roman" w:cs="Times New Roman"/>
          <w:sz w:val="24"/>
          <w:szCs w:val="24"/>
        </w:rPr>
        <w:t>model-estimated</w:t>
      </w:r>
      <w:r w:rsidRPr="00EB6C5D">
        <w:rPr>
          <w:rFonts w:ascii="Times New Roman" w:hAnsi="Times New Roman" w:cs="Times New Roman"/>
          <w:sz w:val="24"/>
          <w:szCs w:val="24"/>
        </w:rPr>
        <w:t xml:space="preserve"> rates of acute HCV infection per 10,000 population</w:t>
      </w:r>
      <w:r>
        <w:rPr>
          <w:rFonts w:ascii="Times New Roman" w:hAnsi="Times New Roman" w:cs="Times New Roman"/>
          <w:sz w:val="24"/>
          <w:szCs w:val="24"/>
        </w:rPr>
        <w:t xml:space="preserve"> (Figure S</w:t>
      </w:r>
      <w:r w:rsidRPr="00ED19EB">
        <w:rPr>
          <w:rFonts w:ascii="Times New Roman" w:hAnsi="Times New Roman" w:cs="Times New Roman"/>
          <w:sz w:val="24"/>
          <w:szCs w:val="24"/>
        </w:rPr>
        <w:t xml:space="preserve">2). </w:t>
      </w:r>
      <w:r>
        <w:rPr>
          <w:rFonts w:ascii="Times New Roman" w:hAnsi="Times New Roman" w:cs="Times New Roman"/>
          <w:sz w:val="24"/>
          <w:szCs w:val="24"/>
        </w:rPr>
        <w:t xml:space="preserve">Fewer than 15% (469 of 3,143) of counties varied by more than 1 class when comparing the reported and model-estimated rate of acute HCV infection. The average absolute difference in the model-estimated rates was 0.011 per 10,000 population lower than the actual rates. </w:t>
      </w:r>
    </w:p>
    <w:p w:rsidR="00C2553D" w:rsidRDefault="00C2553D" w:rsidP="00C2553D">
      <w:pPr>
        <w:pStyle w:val="Heading2"/>
        <w:spacing w:line="480" w:lineRule="auto"/>
        <w:rPr>
          <w:rFonts w:ascii="Times New Roman" w:hAnsi="Times New Roman" w:cs="Times New Roman"/>
          <w:sz w:val="24"/>
          <w:szCs w:val="24"/>
        </w:rPr>
      </w:pPr>
      <w:bookmarkStart w:id="10" w:name="_Toc444267710"/>
      <w:r w:rsidRPr="00EB6C5D">
        <w:rPr>
          <w:rFonts w:ascii="Times New Roman" w:hAnsi="Times New Roman" w:cs="Times New Roman"/>
          <w:sz w:val="24"/>
          <w:szCs w:val="24"/>
        </w:rPr>
        <w:t>Composite Index (Vulnerability) Score and Rank</w:t>
      </w:r>
      <w:bookmarkEnd w:id="10"/>
    </w:p>
    <w:p w:rsidR="00C2553D" w:rsidRPr="00D33B79" w:rsidRDefault="00C2553D" w:rsidP="00C2553D">
      <w:pPr>
        <w:spacing w:line="480" w:lineRule="auto"/>
        <w:rPr>
          <w:rFonts w:ascii="Times New Roman" w:hAnsi="Times New Roman" w:cs="Times New Roman"/>
          <w:sz w:val="24"/>
          <w:szCs w:val="24"/>
        </w:rPr>
      </w:pPr>
      <w:r>
        <w:tab/>
      </w:r>
      <w:r w:rsidRPr="00D33B79">
        <w:rPr>
          <w:rFonts w:ascii="Times New Roman" w:hAnsi="Times New Roman" w:cs="Times New Roman"/>
          <w:sz w:val="24"/>
          <w:szCs w:val="24"/>
        </w:rPr>
        <w:t xml:space="preserve">Figure </w:t>
      </w:r>
      <w:r>
        <w:rPr>
          <w:rFonts w:ascii="Times New Roman" w:hAnsi="Times New Roman" w:cs="Times New Roman"/>
          <w:sz w:val="24"/>
          <w:szCs w:val="24"/>
        </w:rPr>
        <w:t>S</w:t>
      </w:r>
      <w:r w:rsidRPr="00D33B79">
        <w:rPr>
          <w:rFonts w:ascii="Times New Roman" w:hAnsi="Times New Roman" w:cs="Times New Roman"/>
          <w:sz w:val="24"/>
          <w:szCs w:val="24"/>
        </w:rPr>
        <w:t xml:space="preserve">3a shows a sigmoid curve of the vulnerability scores by county rank. </w:t>
      </w:r>
      <w:r>
        <w:rPr>
          <w:rFonts w:ascii="Times New Roman" w:hAnsi="Times New Roman" w:cs="Times New Roman"/>
          <w:sz w:val="24"/>
          <w:szCs w:val="24"/>
        </w:rPr>
        <w:t xml:space="preserve">The black circle encompasses the 220 counties identified in the top 5%. Using the mean average rank, 157 counties were </w:t>
      </w:r>
      <w:r>
        <w:rPr>
          <w:rFonts w:ascii="Times New Roman" w:hAnsi="Times New Roman" w:cs="Times New Roman"/>
          <w:sz w:val="24"/>
          <w:szCs w:val="24"/>
        </w:rPr>
        <w:lastRenderedPageBreak/>
        <w:t>ranked above the inclusion threshold. Figure S3b shows a caterpillar curve of the 90% confidence intervals (CIs) bordering the top 5% cut-off. An additional 63 counties were identified above the threshold based on their 90% CI for a total of 220 vulnerable counties.</w:t>
      </w:r>
    </w:p>
    <w:p w:rsidR="00C2553D" w:rsidRPr="00587B32" w:rsidRDefault="00C2553D" w:rsidP="00C2553D">
      <w:pPr>
        <w:pStyle w:val="Heading2"/>
        <w:spacing w:line="480" w:lineRule="auto"/>
        <w:rPr>
          <w:rFonts w:ascii="Times New Roman" w:hAnsi="Times New Roman" w:cs="Times New Roman"/>
          <w:sz w:val="24"/>
          <w:szCs w:val="24"/>
        </w:rPr>
      </w:pPr>
      <w:bookmarkStart w:id="11" w:name="_Toc444267711"/>
      <w:r w:rsidRPr="00587B32">
        <w:rPr>
          <w:rFonts w:ascii="Times New Roman" w:hAnsi="Times New Roman" w:cs="Times New Roman"/>
          <w:sz w:val="24"/>
          <w:szCs w:val="24"/>
        </w:rPr>
        <w:t>Counties Identified as Vulnerable</w:t>
      </w:r>
      <w:bookmarkEnd w:id="11"/>
    </w:p>
    <w:p w:rsidR="00C2553D" w:rsidRDefault="00C2553D" w:rsidP="00C2553D">
      <w:pPr>
        <w:spacing w:line="480" w:lineRule="auto"/>
        <w:ind w:firstLine="720"/>
        <w:rPr>
          <w:rFonts w:ascii="Times New Roman" w:hAnsi="Times New Roman" w:cs="Times New Roman"/>
          <w:sz w:val="24"/>
          <w:szCs w:val="24"/>
        </w:rPr>
      </w:pPr>
      <w:r w:rsidRPr="00587B32">
        <w:rPr>
          <w:rFonts w:ascii="Times New Roman" w:hAnsi="Times New Roman" w:cs="Times New Roman"/>
          <w:sz w:val="24"/>
          <w:szCs w:val="24"/>
        </w:rPr>
        <w:t xml:space="preserve">Table S1 lists the counties identified within the top 5% threshold of vulnerability </w:t>
      </w:r>
      <w:r>
        <w:rPr>
          <w:rFonts w:ascii="Times New Roman" w:hAnsi="Times New Roman" w:cs="Times New Roman"/>
          <w:sz w:val="24"/>
          <w:szCs w:val="24"/>
        </w:rPr>
        <w:t>ranks</w:t>
      </w:r>
      <w:r w:rsidRPr="00587B32">
        <w:rPr>
          <w:rFonts w:ascii="Times New Roman" w:hAnsi="Times New Roman" w:cs="Times New Roman"/>
          <w:sz w:val="24"/>
          <w:szCs w:val="24"/>
        </w:rPr>
        <w:t xml:space="preserve"> by state and rank. Table S2 summarizes information on the 220 counties by state; including information on the number of counties identified and the percent of the state’s population living in the vulnerable counties. Seven states had 10 or more vulnerable counties: Indiana, Kentucky, Michigan, Missouri, Ohio, Tennessee, and West Virginia. Four states had </w:t>
      </w:r>
      <w:r>
        <w:rPr>
          <w:rFonts w:ascii="Times New Roman" w:hAnsi="Times New Roman" w:cs="Times New Roman"/>
          <w:sz w:val="24"/>
          <w:szCs w:val="24"/>
        </w:rPr>
        <w:t xml:space="preserve">more than </w:t>
      </w:r>
      <w:r w:rsidRPr="00587B32">
        <w:rPr>
          <w:rFonts w:ascii="Times New Roman" w:hAnsi="Times New Roman" w:cs="Times New Roman"/>
          <w:sz w:val="24"/>
          <w:szCs w:val="24"/>
        </w:rPr>
        <w:t>15</w:t>
      </w:r>
      <w:r>
        <w:rPr>
          <w:rFonts w:ascii="Times New Roman" w:hAnsi="Times New Roman" w:cs="Times New Roman"/>
          <w:sz w:val="24"/>
          <w:szCs w:val="24"/>
        </w:rPr>
        <w:t xml:space="preserve">% of their population living in a vulnerable county: Kentucky, Maine, Tennessee, and West Virginia. </w:t>
      </w:r>
      <w:r w:rsidRPr="00EB6C5D">
        <w:rPr>
          <w:rFonts w:ascii="Times New Roman" w:hAnsi="Times New Roman" w:cs="Times New Roman"/>
          <w:sz w:val="24"/>
          <w:szCs w:val="24"/>
        </w:rPr>
        <w:t xml:space="preserve"> </w:t>
      </w:r>
    </w:p>
    <w:p w:rsidR="00C2553D" w:rsidRPr="005D01EC" w:rsidRDefault="00C2553D" w:rsidP="00C2553D">
      <w:pPr>
        <w:pStyle w:val="Heading1"/>
        <w:rPr>
          <w:rFonts w:ascii="Times New Roman" w:hAnsi="Times New Roman" w:cs="Times New Roman"/>
          <w:b/>
          <w:sz w:val="24"/>
          <w:szCs w:val="24"/>
        </w:rPr>
      </w:pPr>
      <w:bookmarkStart w:id="12" w:name="_Toc444267712"/>
      <w:r w:rsidRPr="005D01EC">
        <w:rPr>
          <w:rFonts w:ascii="Times New Roman" w:hAnsi="Times New Roman" w:cs="Times New Roman"/>
          <w:b/>
          <w:sz w:val="24"/>
          <w:szCs w:val="24"/>
        </w:rPr>
        <w:t>References</w:t>
      </w:r>
      <w:bookmarkEnd w:id="12"/>
    </w:p>
    <w:p w:rsidR="00C2553D" w:rsidRPr="00EB6C5D" w:rsidRDefault="00C2553D" w:rsidP="00AB5EFC">
      <w:pPr>
        <w:pStyle w:val="ListParagraph"/>
        <w:numPr>
          <w:ilvl w:val="0"/>
          <w:numId w:val="1"/>
        </w:numPr>
        <w:autoSpaceDE w:val="0"/>
        <w:autoSpaceDN w:val="0"/>
        <w:adjustRightInd w:val="0"/>
        <w:spacing w:after="0" w:line="480" w:lineRule="auto"/>
        <w:rPr>
          <w:rFonts w:ascii="Times New Roman" w:hAnsi="Times New Roman" w:cs="Times New Roman"/>
          <w:sz w:val="24"/>
          <w:szCs w:val="24"/>
        </w:rPr>
      </w:pPr>
      <w:proofErr w:type="spellStart"/>
      <w:r w:rsidRPr="00EB6C5D">
        <w:rPr>
          <w:rFonts w:ascii="Times New Roman" w:hAnsi="Times New Roman" w:cs="Times New Roman"/>
          <w:sz w:val="24"/>
          <w:szCs w:val="24"/>
        </w:rPr>
        <w:t>Gelman</w:t>
      </w:r>
      <w:proofErr w:type="spellEnd"/>
      <w:r w:rsidRPr="00EB6C5D">
        <w:rPr>
          <w:rFonts w:ascii="Times New Roman" w:hAnsi="Times New Roman" w:cs="Times New Roman"/>
          <w:sz w:val="24"/>
          <w:szCs w:val="24"/>
        </w:rPr>
        <w:t xml:space="preserve">, </w:t>
      </w:r>
      <w:proofErr w:type="gramStart"/>
      <w:r w:rsidRPr="00EB6C5D">
        <w:rPr>
          <w:rFonts w:ascii="Times New Roman" w:hAnsi="Times New Roman" w:cs="Times New Roman"/>
          <w:sz w:val="24"/>
          <w:szCs w:val="24"/>
        </w:rPr>
        <w:t>A and</w:t>
      </w:r>
      <w:proofErr w:type="gramEnd"/>
      <w:r w:rsidRPr="00EB6C5D">
        <w:rPr>
          <w:rFonts w:ascii="Times New Roman" w:hAnsi="Times New Roman" w:cs="Times New Roman"/>
          <w:sz w:val="24"/>
          <w:szCs w:val="24"/>
        </w:rPr>
        <w:t xml:space="preserve"> Hill, J. Data Analysis Using Regression and Multilevel/Hierarchical Models. (2007). Cambridge University Press. 625 p.</w:t>
      </w:r>
    </w:p>
    <w:p w:rsidR="00C2553D" w:rsidRPr="00EB6C5D" w:rsidRDefault="00C2553D" w:rsidP="00AB5EFC">
      <w:pPr>
        <w:pStyle w:val="ListParagraph"/>
        <w:numPr>
          <w:ilvl w:val="0"/>
          <w:numId w:val="1"/>
        </w:numPr>
        <w:autoSpaceDE w:val="0"/>
        <w:autoSpaceDN w:val="0"/>
        <w:adjustRightInd w:val="0"/>
        <w:spacing w:after="0" w:line="480" w:lineRule="auto"/>
        <w:rPr>
          <w:rFonts w:ascii="Times New Roman" w:hAnsi="Times New Roman" w:cs="Times New Roman"/>
          <w:sz w:val="24"/>
          <w:szCs w:val="24"/>
        </w:rPr>
      </w:pPr>
      <w:r w:rsidRPr="00EB6C5D">
        <w:rPr>
          <w:rFonts w:ascii="Times New Roman" w:hAnsi="Times New Roman" w:cs="Times New Roman"/>
          <w:sz w:val="24"/>
          <w:szCs w:val="24"/>
        </w:rPr>
        <w:t>SAS Institute, Inc. SAS</w:t>
      </w:r>
      <w:r w:rsidRPr="00EB6C5D">
        <w:rPr>
          <w:rFonts w:ascii="Times New Roman" w:hAnsi="Times New Roman" w:cs="Times New Roman"/>
          <w:sz w:val="24"/>
          <w:szCs w:val="24"/>
          <w:vertAlign w:val="superscript"/>
        </w:rPr>
        <w:t>®</w:t>
      </w:r>
      <w:r w:rsidRPr="00EB6C5D">
        <w:rPr>
          <w:rFonts w:ascii="Times New Roman" w:hAnsi="Times New Roman" w:cs="Times New Roman"/>
          <w:sz w:val="24"/>
          <w:szCs w:val="24"/>
        </w:rPr>
        <w:t>: Version 9.3 for Windows. Cary (NC): SAS Institute, Inc.; 2012.</w:t>
      </w:r>
    </w:p>
    <w:p w:rsidR="00C2553D" w:rsidRPr="00EB6C5D" w:rsidRDefault="00C2553D" w:rsidP="00AB5EFC">
      <w:pPr>
        <w:pStyle w:val="ListParagraph"/>
        <w:numPr>
          <w:ilvl w:val="0"/>
          <w:numId w:val="1"/>
        </w:numPr>
        <w:autoSpaceDE w:val="0"/>
        <w:autoSpaceDN w:val="0"/>
        <w:adjustRightInd w:val="0"/>
        <w:spacing w:after="0" w:line="480" w:lineRule="auto"/>
        <w:rPr>
          <w:rFonts w:ascii="Times New Roman" w:hAnsi="Times New Roman" w:cs="Times New Roman"/>
          <w:sz w:val="24"/>
          <w:szCs w:val="24"/>
        </w:rPr>
      </w:pPr>
      <w:proofErr w:type="spellStart"/>
      <w:r w:rsidRPr="00EB6C5D">
        <w:rPr>
          <w:rFonts w:ascii="Times New Roman" w:hAnsi="Times New Roman" w:cs="Times New Roman"/>
          <w:sz w:val="24"/>
          <w:szCs w:val="24"/>
        </w:rPr>
        <w:t>Belsley</w:t>
      </w:r>
      <w:proofErr w:type="spellEnd"/>
      <w:r w:rsidRPr="00EB6C5D">
        <w:rPr>
          <w:rFonts w:ascii="Times New Roman" w:hAnsi="Times New Roman" w:cs="Times New Roman"/>
          <w:sz w:val="24"/>
          <w:szCs w:val="24"/>
        </w:rPr>
        <w:t xml:space="preserve"> DA, </w:t>
      </w:r>
      <w:proofErr w:type="spellStart"/>
      <w:r w:rsidRPr="00EB6C5D">
        <w:rPr>
          <w:rFonts w:ascii="Times New Roman" w:hAnsi="Times New Roman" w:cs="Times New Roman"/>
          <w:sz w:val="24"/>
          <w:szCs w:val="24"/>
        </w:rPr>
        <w:t>Kuh</w:t>
      </w:r>
      <w:proofErr w:type="spellEnd"/>
      <w:r w:rsidRPr="00EB6C5D">
        <w:rPr>
          <w:rFonts w:ascii="Times New Roman" w:hAnsi="Times New Roman" w:cs="Times New Roman"/>
          <w:sz w:val="24"/>
          <w:szCs w:val="24"/>
        </w:rPr>
        <w:t xml:space="preserve"> E, </w:t>
      </w:r>
      <w:proofErr w:type="spellStart"/>
      <w:r w:rsidRPr="00EB6C5D">
        <w:rPr>
          <w:rFonts w:ascii="Times New Roman" w:hAnsi="Times New Roman" w:cs="Times New Roman"/>
          <w:sz w:val="24"/>
          <w:szCs w:val="24"/>
        </w:rPr>
        <w:t>Welsch</w:t>
      </w:r>
      <w:proofErr w:type="spellEnd"/>
      <w:r w:rsidRPr="00EB6C5D">
        <w:rPr>
          <w:rFonts w:ascii="Times New Roman" w:hAnsi="Times New Roman" w:cs="Times New Roman"/>
          <w:sz w:val="24"/>
          <w:szCs w:val="24"/>
        </w:rPr>
        <w:t xml:space="preserve"> RE. Regression Diagnostics: Identifying Influential Data and Sources of Collinearity. (1990). John Wiley &amp; Sons Inc.</w:t>
      </w:r>
    </w:p>
    <w:p w:rsidR="00D62B52" w:rsidRDefault="00D62B52" w:rsidP="005A6689">
      <w:pPr>
        <w:pStyle w:val="Heading1"/>
        <w:rPr>
          <w:rFonts w:ascii="Times New Roman" w:hAnsi="Times New Roman" w:cs="Times New Roman"/>
          <w:b/>
          <w:sz w:val="24"/>
          <w:szCs w:val="24"/>
        </w:rPr>
      </w:pPr>
    </w:p>
    <w:p w:rsidR="005A6689" w:rsidRDefault="005A6689" w:rsidP="00D62B52">
      <w:pPr>
        <w:pStyle w:val="Heading1"/>
        <w:rPr>
          <w:rFonts w:ascii="Times New Roman" w:hAnsi="Times New Roman" w:cs="Times New Roman"/>
          <w:b/>
          <w:sz w:val="24"/>
          <w:szCs w:val="24"/>
        </w:rPr>
      </w:pPr>
      <w:bookmarkStart w:id="13" w:name="_Toc444267713"/>
      <w:r w:rsidRPr="005D01EC">
        <w:rPr>
          <w:rFonts w:ascii="Times New Roman" w:hAnsi="Times New Roman" w:cs="Times New Roman"/>
          <w:b/>
          <w:sz w:val="24"/>
          <w:szCs w:val="24"/>
        </w:rPr>
        <w:t>Tables</w:t>
      </w:r>
      <w:bookmarkEnd w:id="13"/>
    </w:p>
    <w:p w:rsidR="005A6689" w:rsidRDefault="005A6689" w:rsidP="005A6689"/>
    <w:p w:rsidR="00B4395F" w:rsidRDefault="00B4395F" w:rsidP="005A6689"/>
    <w:p w:rsidR="00B4395F" w:rsidRDefault="00B4395F" w:rsidP="005A6689"/>
    <w:p w:rsidR="00B4395F" w:rsidRDefault="00B4395F" w:rsidP="005A6689"/>
    <w:p w:rsidR="00B4395F" w:rsidRPr="005A6689" w:rsidRDefault="00B4395F" w:rsidP="005A6689"/>
    <w:p w:rsidR="00AB5EFC" w:rsidRDefault="00AB5EFC" w:rsidP="00B4395F">
      <w:pPr>
        <w:pStyle w:val="Heading2"/>
        <w:spacing w:line="480" w:lineRule="auto"/>
        <w:rPr>
          <w:rFonts w:ascii="Times New Roman" w:hAnsi="Times New Roman" w:cs="Times New Roman"/>
          <w:sz w:val="24"/>
          <w:szCs w:val="24"/>
        </w:rPr>
      </w:pPr>
      <w:bookmarkStart w:id="14" w:name="_Toc444267714"/>
    </w:p>
    <w:p w:rsidR="005A6689" w:rsidRPr="00EB6C5D" w:rsidRDefault="005A6689" w:rsidP="00AB5EFC">
      <w:pPr>
        <w:pStyle w:val="Heading2"/>
        <w:spacing w:before="0" w:line="240" w:lineRule="auto"/>
        <w:rPr>
          <w:rFonts w:ascii="Times New Roman" w:hAnsi="Times New Roman" w:cs="Times New Roman"/>
          <w:sz w:val="24"/>
          <w:szCs w:val="24"/>
        </w:rPr>
      </w:pPr>
      <w:r w:rsidRPr="00EB6C5D">
        <w:rPr>
          <w:rFonts w:ascii="Times New Roman" w:hAnsi="Times New Roman" w:cs="Times New Roman"/>
          <w:sz w:val="24"/>
          <w:szCs w:val="24"/>
        </w:rPr>
        <w:t xml:space="preserve">Table S1. </w:t>
      </w:r>
      <w:r>
        <w:rPr>
          <w:rFonts w:ascii="Times New Roman" w:hAnsi="Times New Roman" w:cs="Times New Roman"/>
          <w:sz w:val="24"/>
          <w:szCs w:val="24"/>
        </w:rPr>
        <w:t>Counties identified in the top 5% of vulnerability ranks by state and rank</w:t>
      </w:r>
      <w:bookmarkEnd w:id="14"/>
    </w:p>
    <w:tbl>
      <w:tblPr>
        <w:tblW w:w="0" w:type="auto"/>
        <w:tblCellMar>
          <w:left w:w="72" w:type="dxa"/>
          <w:right w:w="72" w:type="dxa"/>
        </w:tblCellMar>
        <w:tblLook w:val="04A0" w:firstRow="1" w:lastRow="0" w:firstColumn="1" w:lastColumn="0" w:noHBand="0" w:noVBand="1"/>
      </w:tblPr>
      <w:tblGrid>
        <w:gridCol w:w="759"/>
        <w:gridCol w:w="928"/>
        <w:gridCol w:w="476"/>
        <w:gridCol w:w="181"/>
        <w:gridCol w:w="756"/>
        <w:gridCol w:w="1075"/>
        <w:gridCol w:w="476"/>
        <w:gridCol w:w="181"/>
        <w:gridCol w:w="1020"/>
        <w:gridCol w:w="895"/>
        <w:gridCol w:w="476"/>
        <w:gridCol w:w="181"/>
        <w:gridCol w:w="734"/>
        <w:gridCol w:w="928"/>
        <w:gridCol w:w="476"/>
      </w:tblGrid>
      <w:tr w:rsidR="00B4395F" w:rsidRPr="003D3940" w:rsidTr="00AB5EFC">
        <w:trPr>
          <w:trHeight w:val="20"/>
        </w:trPr>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FIPS</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County</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Rank</w:t>
            </w:r>
          </w:p>
        </w:tc>
        <w:tc>
          <w:tcPr>
            <w:tcW w:w="0" w:type="auto"/>
            <w:tcBorders>
              <w:top w:val="single" w:sz="4" w:space="0" w:color="auto"/>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 </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FIPS</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County</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Rank</w:t>
            </w:r>
          </w:p>
        </w:tc>
        <w:tc>
          <w:tcPr>
            <w:tcW w:w="0" w:type="auto"/>
            <w:tcBorders>
              <w:top w:val="single" w:sz="4" w:space="0" w:color="auto"/>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 </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FIPS</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County</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Rank</w:t>
            </w:r>
          </w:p>
        </w:tc>
        <w:tc>
          <w:tcPr>
            <w:tcW w:w="0" w:type="auto"/>
            <w:tcBorders>
              <w:top w:val="single" w:sz="4" w:space="0" w:color="auto"/>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 </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FIPS</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County</w:t>
            </w:r>
          </w:p>
        </w:tc>
        <w:tc>
          <w:tcPr>
            <w:tcW w:w="0" w:type="auto"/>
            <w:tcBorders>
              <w:top w:val="single" w:sz="4" w:space="0" w:color="auto"/>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b/>
                <w:bCs/>
                <w:sz w:val="16"/>
                <w:szCs w:val="16"/>
              </w:rPr>
            </w:pPr>
            <w:r w:rsidRPr="003D3940">
              <w:rPr>
                <w:rFonts w:eastAsia="Times New Roman" w:cs="Arial"/>
                <w:b/>
                <w:bCs/>
                <w:sz w:val="16"/>
                <w:szCs w:val="16"/>
              </w:rPr>
              <w:t>Rank</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Alabama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Kentucky (cont.)</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Missouri (cont.)</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Tennessee (cont.)</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01127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Walker</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21133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Letcher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29153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Ozark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Hamblen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01093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Marion</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Johnson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29229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Wright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Bledsoe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01133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Winston</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Russell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Montana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Smith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01059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Franklin</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Elliott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30061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Mineral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McNairy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141</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Arizona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Laurel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30103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Treasure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Polk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04015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Mohave</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Carroll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Nevada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Jefferson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Arkansas</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21217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Taylor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32029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roofErr w:type="spellStart"/>
            <w:r w:rsidRPr="003D3940">
              <w:rPr>
                <w:rFonts w:eastAsia="Times New Roman" w:cs="Arial"/>
                <w:sz w:val="16"/>
                <w:szCs w:val="16"/>
              </w:rPr>
              <w:t>Storey</w:t>
            </w:r>
            <w:proofErr w:type="spellEnd"/>
            <w:r w:rsidRPr="003D3940">
              <w:rPr>
                <w:rFonts w:eastAsia="Times New Roman" w:cs="Arial"/>
                <w:sz w:val="16"/>
                <w:szCs w:val="16"/>
              </w:rPr>
              <w:t xml:space="preserv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Sullivan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151</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05135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Sharp</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Grant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32009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Esmeralda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Wayne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05075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Lawrence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Adair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North Carolina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Lewis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168</w:t>
            </w:r>
          </w:p>
        </w:tc>
      </w:tr>
      <w:tr w:rsidR="00B4395F" w:rsidRPr="003D3940" w:rsidTr="00E41DD3">
        <w:trPr>
          <w:trHeight w:val="20"/>
        </w:trPr>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California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Lincoln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37043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47091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Johnson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06063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Plumas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Wayne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37193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Wilkes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47099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Lawrence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06033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21057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Cumberland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37075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Graham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Washington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Colorado</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21077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Gallatin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37023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Burke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47177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Warren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203</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08025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Crowley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220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Bath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37039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Cherokee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Georgia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Grayson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Ohio</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Texas</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13111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Fannin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Greenup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Adams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48155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Foard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204</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13281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Towns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Green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39131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Pike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Utah</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13213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Murray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Casey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Jackson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49007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Carbon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84</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13143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Haralson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Carter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39105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roofErr w:type="spellStart"/>
            <w:r w:rsidRPr="003D3940">
              <w:rPr>
                <w:rFonts w:eastAsia="Times New Roman" w:cs="Arial"/>
                <w:sz w:val="16"/>
                <w:szCs w:val="16"/>
              </w:rPr>
              <w:t>Meigs</w:t>
            </w:r>
            <w:proofErr w:type="spellEnd"/>
            <w:r w:rsidRPr="003D3940">
              <w:rPr>
                <w:rFonts w:eastAsia="Times New Roman" w:cs="Arial"/>
                <w:sz w:val="16"/>
                <w:szCs w:val="16"/>
              </w:rPr>
              <w:t xml:space="preserv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49001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Beaver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114</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Illinois</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Monroe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Brown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49015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Emery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17069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Hardin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Garrard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39145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Scioto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Vermont</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Indiana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Robertson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39163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Vinton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50009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Essex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143</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18143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Scott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Lewis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Gallia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50025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Windham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18175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Washington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21061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Edmonson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Athens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Virginia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18149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Starke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21003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Allen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Clinton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51027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Buchanan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18041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Fayette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Boyd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39071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Highland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51051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Dickenson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18155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Switzerland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Hickman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Oklahoma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Russell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61</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Crawford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Breckinridge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40067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Jefferson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73</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18065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Henry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Campbell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40025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Cimarron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Wise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18079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Jennings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Mercer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Pennsylvania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Tazewell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18137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Ripley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Maine</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42079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Luzerne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Patrick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18029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Dearborn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23027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Waldo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42021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Cambria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51197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Wythe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Kansas</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23025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Somerset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42039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Crawford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West Virginia</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20207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Woodson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23029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Washington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Tennessee</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54047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McDowell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20001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Allen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23011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Kennebec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Hancock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Mingo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20205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Wilson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Michigan</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Jackson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54109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Wyoming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20153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Rawlins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26129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Ogemaw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Benton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Raleigh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Kentucky</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Clare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47151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Scott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Logan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i/>
                <w:iCs/>
                <w:sz w:val="16"/>
                <w:szCs w:val="16"/>
              </w:rPr>
            </w:pPr>
            <w:r w:rsidRPr="003D3940">
              <w:rPr>
                <w:rFonts w:eastAsia="Times New Roman" w:cs="Arial"/>
                <w:i/>
                <w:iCs/>
                <w:sz w:val="16"/>
                <w:szCs w:val="16"/>
              </w:rPr>
              <w:t>21237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Wolfe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26135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Oscoda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Perry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Boone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Breathitt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26119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Montmorency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Hardin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Fayette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27</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Perry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roofErr w:type="spellStart"/>
            <w:r w:rsidRPr="003D3940">
              <w:rPr>
                <w:rFonts w:eastAsia="Times New Roman" w:cs="Arial"/>
                <w:sz w:val="16"/>
                <w:szCs w:val="16"/>
              </w:rPr>
              <w:t>Cocke</w:t>
            </w:r>
            <w:proofErr w:type="spellEnd"/>
            <w:r w:rsidRPr="003D3940">
              <w:rPr>
                <w:rFonts w:eastAsia="Times New Roman" w:cs="Arial"/>
                <w:sz w:val="16"/>
                <w:szCs w:val="16"/>
              </w:rPr>
              <w:t xml:space="preserv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54065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Morgan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44</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21051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26141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Presque Isle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Cannon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54063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Monroe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47</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Alcona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47137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Pickett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Hancock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49</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Leslie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26143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Roscommon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Campbell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Knox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Crawford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197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Carter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54099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Wayne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Floyd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Kalkaska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54009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Brooke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76</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Clinton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26031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Cheboygan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47057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Grainger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85</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Owsley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gridSpan w:val="2"/>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Mississippi</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47073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Hawkins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Calhoun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Whitley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28141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Tishomingo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47173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Union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54067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Nicholas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98</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21197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Powell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r w:rsidRPr="003D3940">
              <w:rPr>
                <w:rFonts w:eastAsia="Times New Roman" w:cs="Arial"/>
                <w:b/>
                <w:bCs/>
                <w:sz w:val="16"/>
                <w:szCs w:val="16"/>
              </w:rPr>
              <w:t>Missouri</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rPr>
                <w:rFonts w:eastAsia="Times New Roman" w:cs="Arial"/>
                <w:b/>
                <w:bCs/>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Times New Roman"/>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Greene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54089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Summers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Knott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29179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Reynolds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Claiborne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54101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Webster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113</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Pike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29123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Madison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58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Humphreys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83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Lincoln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121</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21153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Magoffin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29187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St. Francois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69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Roane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Cabell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122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21065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Estill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29039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Cedar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47133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Overton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54091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Taylor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133</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Lee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29093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Iron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47041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DeKalb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102</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Mercer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147</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21165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Menifee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29223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Wayne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47143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Rhea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54007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Braxton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150</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21159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Martin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29221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Washington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roofErr w:type="spellStart"/>
            <w:r w:rsidRPr="003D3940">
              <w:rPr>
                <w:rFonts w:eastAsia="Times New Roman" w:cs="Arial"/>
                <w:sz w:val="16"/>
                <w:szCs w:val="16"/>
              </w:rPr>
              <w:t>Meigs</w:t>
            </w:r>
            <w:proofErr w:type="spellEnd"/>
            <w:r w:rsidRPr="003D3940">
              <w:rPr>
                <w:rFonts w:eastAsia="Times New Roman" w:cs="Arial"/>
                <w:sz w:val="16"/>
                <w:szCs w:val="16"/>
              </w:rPr>
              <w:t xml:space="preserv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Tyler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21021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Boyle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29055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Crawford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148</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47129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Morgan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106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54087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Roane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165</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21127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Lawrence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29085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Hickory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156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47049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Fentress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54051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Marshall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182</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21203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Rockcastle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40</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29013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Bates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177</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47111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Macon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116</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54003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Berkeley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205</w:t>
            </w:r>
          </w:p>
        </w:tc>
      </w:tr>
      <w:tr w:rsidR="00B4395F" w:rsidRPr="003D3940" w:rsidTr="00E41DD3">
        <w:trPr>
          <w:trHeight w:val="20"/>
        </w:trPr>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21095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Harlan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29181</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Ripley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183</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47185</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White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134</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54039</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Kanawha </w:t>
            </w:r>
          </w:p>
        </w:tc>
        <w:tc>
          <w:tcPr>
            <w:tcW w:w="0" w:type="auto"/>
            <w:tcBorders>
              <w:top w:val="nil"/>
              <w:left w:val="nil"/>
              <w:bottom w:val="nil"/>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209</w:t>
            </w:r>
          </w:p>
        </w:tc>
      </w:tr>
      <w:tr w:rsidR="00B4395F" w:rsidRPr="003D3940" w:rsidTr="00E41DD3">
        <w:trPr>
          <w:trHeight w:val="20"/>
        </w:trPr>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21147</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xml:space="preserve">McCreary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48</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right"/>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c>
          <w:tcPr>
            <w:tcW w:w="0" w:type="auto"/>
            <w:tcBorders>
              <w:top w:val="nil"/>
              <w:left w:val="nil"/>
              <w:bottom w:val="single" w:sz="4" w:space="0" w:color="auto"/>
              <w:right w:val="nil"/>
            </w:tcBorders>
            <w:shd w:val="clear" w:color="auto" w:fill="auto"/>
            <w:noWrap/>
            <w:vAlign w:val="bottom"/>
            <w:hideMark/>
          </w:tcPr>
          <w:p w:rsidR="00B4395F" w:rsidRPr="003D3940" w:rsidRDefault="00B4395F" w:rsidP="00AB5EFC">
            <w:pPr>
              <w:spacing w:after="0" w:line="240" w:lineRule="auto"/>
              <w:jc w:val="center"/>
              <w:rPr>
                <w:rFonts w:eastAsia="Times New Roman" w:cs="Arial"/>
                <w:sz w:val="16"/>
                <w:szCs w:val="16"/>
              </w:rPr>
            </w:pPr>
            <w:r w:rsidRPr="003D3940">
              <w:rPr>
                <w:rFonts w:eastAsia="Times New Roman" w:cs="Arial"/>
                <w:sz w:val="16"/>
                <w:szCs w:val="16"/>
              </w:rPr>
              <w:t> </w:t>
            </w:r>
          </w:p>
        </w:tc>
      </w:tr>
    </w:tbl>
    <w:p w:rsidR="005A6689" w:rsidRPr="00EB6C5D" w:rsidRDefault="005A6689" w:rsidP="00AB5EFC">
      <w:pPr>
        <w:pStyle w:val="Heading2"/>
        <w:spacing w:line="240" w:lineRule="auto"/>
        <w:rPr>
          <w:rFonts w:ascii="Times New Roman" w:hAnsi="Times New Roman" w:cs="Times New Roman"/>
          <w:sz w:val="24"/>
          <w:szCs w:val="24"/>
        </w:rPr>
      </w:pPr>
      <w:bookmarkStart w:id="15" w:name="_Toc444267715"/>
      <w:r w:rsidRPr="00EB6C5D">
        <w:rPr>
          <w:rFonts w:ascii="Times New Roman" w:hAnsi="Times New Roman" w:cs="Times New Roman"/>
          <w:sz w:val="24"/>
          <w:szCs w:val="24"/>
        </w:rPr>
        <w:lastRenderedPageBreak/>
        <w:t>Table S2.</w:t>
      </w:r>
      <w:r>
        <w:rPr>
          <w:rFonts w:ascii="Times New Roman" w:hAnsi="Times New Roman" w:cs="Times New Roman"/>
          <w:sz w:val="24"/>
          <w:szCs w:val="24"/>
        </w:rPr>
        <w:t xml:space="preserve"> </w:t>
      </w:r>
      <w:r w:rsidRPr="00EB6C5D">
        <w:rPr>
          <w:rFonts w:ascii="Times New Roman" w:hAnsi="Times New Roman" w:cs="Times New Roman"/>
          <w:sz w:val="24"/>
          <w:szCs w:val="24"/>
        </w:rPr>
        <w:t xml:space="preserve">States with </w:t>
      </w:r>
      <w:r>
        <w:rPr>
          <w:rFonts w:ascii="Times New Roman" w:hAnsi="Times New Roman" w:cs="Times New Roman"/>
          <w:sz w:val="24"/>
          <w:szCs w:val="24"/>
        </w:rPr>
        <w:t>at least one county</w:t>
      </w:r>
      <w:r w:rsidRPr="00EB6C5D">
        <w:rPr>
          <w:rFonts w:ascii="Times New Roman" w:hAnsi="Times New Roman" w:cs="Times New Roman"/>
          <w:sz w:val="24"/>
          <w:szCs w:val="24"/>
        </w:rPr>
        <w:t xml:space="preserve"> identified in the top 5% of highest vulnerability ranks by number of </w:t>
      </w:r>
      <w:r>
        <w:rPr>
          <w:rFonts w:ascii="Times New Roman" w:hAnsi="Times New Roman" w:cs="Times New Roman"/>
          <w:sz w:val="24"/>
          <w:szCs w:val="24"/>
        </w:rPr>
        <w:t>vulnerable counties and</w:t>
      </w:r>
      <w:r w:rsidRPr="00EB6C5D">
        <w:rPr>
          <w:rFonts w:ascii="Times New Roman" w:hAnsi="Times New Roman" w:cs="Times New Roman"/>
          <w:sz w:val="24"/>
          <w:szCs w:val="24"/>
        </w:rPr>
        <w:t xml:space="preserve"> populat</w:t>
      </w:r>
      <w:r>
        <w:rPr>
          <w:rFonts w:ascii="Times New Roman" w:hAnsi="Times New Roman" w:cs="Times New Roman"/>
          <w:sz w:val="24"/>
          <w:szCs w:val="24"/>
        </w:rPr>
        <w:t>ion.</w:t>
      </w:r>
      <w:bookmarkEnd w:id="15"/>
    </w:p>
    <w:tbl>
      <w:tblPr>
        <w:tblW w:w="0" w:type="auto"/>
        <w:tblLook w:val="04A0" w:firstRow="1" w:lastRow="0" w:firstColumn="1" w:lastColumn="0" w:noHBand="0" w:noVBand="1"/>
      </w:tblPr>
      <w:tblGrid>
        <w:gridCol w:w="1526"/>
        <w:gridCol w:w="1173"/>
        <w:gridCol w:w="727"/>
        <w:gridCol w:w="1658"/>
        <w:gridCol w:w="272"/>
        <w:gridCol w:w="1658"/>
        <w:gridCol w:w="1329"/>
        <w:gridCol w:w="1737"/>
      </w:tblGrid>
      <w:tr w:rsidR="00B4395F" w:rsidRPr="00C205FD" w:rsidTr="00AB5EFC">
        <w:trPr>
          <w:trHeight w:val="20"/>
        </w:trPr>
        <w:tc>
          <w:tcPr>
            <w:tcW w:w="1526" w:type="dxa"/>
            <w:tcBorders>
              <w:top w:val="single" w:sz="4" w:space="0" w:color="auto"/>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 </w:t>
            </w:r>
          </w:p>
        </w:tc>
        <w:tc>
          <w:tcPr>
            <w:tcW w:w="3557" w:type="dxa"/>
            <w:gridSpan w:val="3"/>
            <w:tcBorders>
              <w:top w:val="single" w:sz="4" w:space="0" w:color="auto"/>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Counties</w:t>
            </w:r>
          </w:p>
        </w:tc>
        <w:tc>
          <w:tcPr>
            <w:tcW w:w="0" w:type="auto"/>
            <w:tcBorders>
              <w:top w:val="single" w:sz="4" w:space="0" w:color="auto"/>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 </w:t>
            </w:r>
          </w:p>
        </w:tc>
        <w:tc>
          <w:tcPr>
            <w:tcW w:w="0" w:type="auto"/>
            <w:gridSpan w:val="3"/>
            <w:tcBorders>
              <w:top w:val="single" w:sz="4" w:space="0" w:color="auto"/>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Population</w:t>
            </w:r>
          </w:p>
        </w:tc>
      </w:tr>
      <w:tr w:rsidR="00B4395F" w:rsidRPr="00C205FD" w:rsidTr="00E41DD3">
        <w:trPr>
          <w:trHeight w:val="20"/>
        </w:trPr>
        <w:tc>
          <w:tcPr>
            <w:tcW w:w="1526" w:type="dxa"/>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bookmarkStart w:id="16" w:name="RANGE!A3:H29"/>
            <w:r w:rsidRPr="00C205FD">
              <w:rPr>
                <w:rFonts w:ascii="Arial" w:eastAsia="Times New Roman" w:hAnsi="Arial" w:cs="Arial"/>
                <w:sz w:val="20"/>
                <w:szCs w:val="20"/>
              </w:rPr>
              <w:t>State</w:t>
            </w:r>
            <w:bookmarkEnd w:id="16"/>
          </w:p>
        </w:tc>
        <w:tc>
          <w:tcPr>
            <w:tcW w:w="1173" w:type="dxa"/>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Vulnerable #</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Total #</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Identified Vulnerable (%)</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In Vulnerable Counties #</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Total #</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In Vulnerable Counties (%)</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Alabama</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152,417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4,822,023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3.2</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Arizona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6.7</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203,334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6,553,255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3.1</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Arkansas</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75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34,066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2,949,131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California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58</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83,382</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38,041,430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0.2</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Colorado</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64</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5,365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5,187,582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0.1</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Georgia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159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101,779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9,919,945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Illinois</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4,258</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12,875,255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0.0</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Indiana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92</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275,963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6,537,334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4.2</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Kansas</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3.8</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28,262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2,885,905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Kentucky</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45.0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1,149,073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4,380,415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26.2</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Maine</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25.0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245,045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1,329,192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18.4</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Michigan</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186,569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9,883,360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1.9</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Mississippi</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19,591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2,984,926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0.7</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Missouri</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240,900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6,021,988</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4.0</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Montana</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4,903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1,005,141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0.5</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Nevada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17</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11.8</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4,710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2,758,931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0.2</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North Carolina</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206,121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9,752,073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2.1</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Ohio</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88</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429,370</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11,544,225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3.7</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Oklahoma</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77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8,762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3,814,820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0.2</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Pennsylvania</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67</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4.5</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550,209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12,763,536</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4.3</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Tennessee</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41</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95</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43.2</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1,302,987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6,456,243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20.2</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Texas</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254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1,307</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26,059,203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0.0</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Utah</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29</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10.3</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38,680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2,855,287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1.4</w:t>
            </w:r>
          </w:p>
        </w:tc>
      </w:tr>
      <w:tr w:rsidR="00B4395F" w:rsidRPr="00C205FD" w:rsidTr="00E41DD3">
        <w:trPr>
          <w:trHeight w:val="20"/>
        </w:trPr>
        <w:tc>
          <w:tcPr>
            <w:tcW w:w="1526" w:type="dxa"/>
            <w:tcBorders>
              <w:top w:val="nil"/>
              <w:left w:val="nil"/>
              <w:bottom w:val="nil"/>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Vermont</w:t>
            </w:r>
          </w:p>
        </w:tc>
        <w:tc>
          <w:tcPr>
            <w:tcW w:w="1173" w:type="dxa"/>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14</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14.3</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50,211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626,011</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8.0</w:t>
            </w:r>
          </w:p>
        </w:tc>
      </w:tr>
      <w:tr w:rsidR="00B4395F" w:rsidRPr="00C205FD" w:rsidTr="00E41DD3">
        <w:trPr>
          <w:trHeight w:val="20"/>
        </w:trPr>
        <w:tc>
          <w:tcPr>
            <w:tcW w:w="1526"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Virginia</w:t>
            </w:r>
          </w:p>
        </w:tc>
        <w:tc>
          <w:tcPr>
            <w:tcW w:w="1173" w:type="dxa"/>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134</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6.0</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 </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226,356</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8,185,867</w:t>
            </w:r>
          </w:p>
        </w:tc>
        <w:tc>
          <w:tcPr>
            <w:tcW w:w="0" w:type="auto"/>
            <w:tcBorders>
              <w:top w:val="nil"/>
              <w:left w:val="nil"/>
              <w:bottom w:val="nil"/>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2.8</w:t>
            </w:r>
          </w:p>
        </w:tc>
      </w:tr>
      <w:tr w:rsidR="00B4395F" w:rsidRPr="00C205FD" w:rsidTr="00E41DD3">
        <w:trPr>
          <w:trHeight w:val="20"/>
        </w:trPr>
        <w:tc>
          <w:tcPr>
            <w:tcW w:w="1526" w:type="dxa"/>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rPr>
                <w:rFonts w:ascii="Arial" w:eastAsia="Times New Roman" w:hAnsi="Arial" w:cs="Arial"/>
                <w:sz w:val="20"/>
                <w:szCs w:val="20"/>
              </w:rPr>
            </w:pPr>
            <w:r w:rsidRPr="00C205FD">
              <w:rPr>
                <w:rFonts w:ascii="Arial" w:eastAsia="Times New Roman" w:hAnsi="Arial" w:cs="Arial"/>
                <w:sz w:val="20"/>
                <w:szCs w:val="20"/>
              </w:rPr>
              <w:t>West Virginia</w:t>
            </w:r>
          </w:p>
        </w:tc>
        <w:tc>
          <w:tcPr>
            <w:tcW w:w="1173" w:type="dxa"/>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28</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55</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50.9</w:t>
            </w:r>
          </w:p>
        </w:tc>
        <w:tc>
          <w:tcPr>
            <w:tcW w:w="0" w:type="auto"/>
            <w:tcBorders>
              <w:top w:val="nil"/>
              <w:left w:val="nil"/>
              <w:bottom w:val="nil"/>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1,044,326</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1,855,413</w:t>
            </w:r>
          </w:p>
        </w:tc>
        <w:tc>
          <w:tcPr>
            <w:tcW w:w="0" w:type="auto"/>
            <w:tcBorders>
              <w:top w:val="nil"/>
              <w:left w:val="nil"/>
              <w:bottom w:val="single" w:sz="4" w:space="0" w:color="auto"/>
              <w:right w:val="nil"/>
            </w:tcBorders>
            <w:shd w:val="clear" w:color="auto" w:fill="auto"/>
            <w:vAlign w:val="bottom"/>
            <w:hideMark/>
          </w:tcPr>
          <w:p w:rsidR="00B4395F" w:rsidRPr="00C205FD" w:rsidRDefault="00B4395F" w:rsidP="00AB5EFC">
            <w:pPr>
              <w:spacing w:after="0" w:line="240" w:lineRule="auto"/>
              <w:jc w:val="center"/>
              <w:rPr>
                <w:rFonts w:ascii="Arial" w:eastAsia="Times New Roman" w:hAnsi="Arial" w:cs="Arial"/>
                <w:sz w:val="20"/>
                <w:szCs w:val="20"/>
              </w:rPr>
            </w:pPr>
            <w:r w:rsidRPr="00C205FD">
              <w:rPr>
                <w:rFonts w:ascii="Arial" w:eastAsia="Times New Roman" w:hAnsi="Arial" w:cs="Arial"/>
                <w:sz w:val="20"/>
                <w:szCs w:val="20"/>
              </w:rPr>
              <w:t>56.3</w:t>
            </w:r>
          </w:p>
        </w:tc>
      </w:tr>
      <w:tr w:rsidR="00B4395F" w:rsidRPr="00C205FD" w:rsidTr="00E41DD3">
        <w:trPr>
          <w:trHeight w:val="20"/>
        </w:trPr>
        <w:tc>
          <w:tcPr>
            <w:tcW w:w="1526" w:type="dxa"/>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rPr>
                <w:rFonts w:ascii="Arial" w:eastAsia="Times New Roman" w:hAnsi="Arial" w:cs="Arial"/>
                <w:b/>
                <w:bCs/>
                <w:sz w:val="20"/>
                <w:szCs w:val="20"/>
              </w:rPr>
            </w:pPr>
            <w:r w:rsidRPr="00C205FD">
              <w:rPr>
                <w:rFonts w:ascii="Arial" w:eastAsia="Times New Roman" w:hAnsi="Arial" w:cs="Arial"/>
                <w:b/>
                <w:bCs/>
                <w:sz w:val="20"/>
                <w:szCs w:val="20"/>
              </w:rPr>
              <w:t>Total</w:t>
            </w:r>
          </w:p>
        </w:tc>
        <w:tc>
          <w:tcPr>
            <w:tcW w:w="1173" w:type="dxa"/>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220</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2139</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10.3%</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 </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6,597,946</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202,048,491</w:t>
            </w:r>
          </w:p>
        </w:tc>
        <w:tc>
          <w:tcPr>
            <w:tcW w:w="0" w:type="auto"/>
            <w:tcBorders>
              <w:top w:val="nil"/>
              <w:left w:val="nil"/>
              <w:bottom w:val="single" w:sz="4" w:space="0" w:color="auto"/>
              <w:right w:val="nil"/>
            </w:tcBorders>
            <w:shd w:val="clear" w:color="000000" w:fill="BFBFBF"/>
            <w:vAlign w:val="bottom"/>
            <w:hideMark/>
          </w:tcPr>
          <w:p w:rsidR="00B4395F" w:rsidRPr="00C205FD" w:rsidRDefault="00B4395F" w:rsidP="00AB5EFC">
            <w:pPr>
              <w:spacing w:after="0" w:line="240" w:lineRule="auto"/>
              <w:jc w:val="center"/>
              <w:rPr>
                <w:rFonts w:ascii="Arial" w:eastAsia="Times New Roman" w:hAnsi="Arial" w:cs="Arial"/>
                <w:b/>
                <w:bCs/>
                <w:sz w:val="20"/>
                <w:szCs w:val="20"/>
              </w:rPr>
            </w:pPr>
            <w:r w:rsidRPr="00C205FD">
              <w:rPr>
                <w:rFonts w:ascii="Arial" w:eastAsia="Times New Roman" w:hAnsi="Arial" w:cs="Arial"/>
                <w:b/>
                <w:bCs/>
                <w:sz w:val="20"/>
                <w:szCs w:val="20"/>
              </w:rPr>
              <w:t>3.3%</w:t>
            </w:r>
          </w:p>
        </w:tc>
      </w:tr>
    </w:tbl>
    <w:p w:rsidR="005A6689" w:rsidRDefault="005A6689" w:rsidP="00B4395F">
      <w:pPr>
        <w:spacing w:line="480" w:lineRule="auto"/>
        <w:rPr>
          <w:rFonts w:ascii="Times New Roman" w:hAnsi="Times New Roman" w:cs="Times New Roman"/>
          <w:sz w:val="24"/>
          <w:szCs w:val="24"/>
        </w:rPr>
      </w:pPr>
    </w:p>
    <w:p w:rsidR="00C2553D" w:rsidRDefault="00C2553D" w:rsidP="00C2553D">
      <w:pPr>
        <w:pStyle w:val="Heading1"/>
        <w:rPr>
          <w:rFonts w:ascii="Times New Roman" w:hAnsi="Times New Roman" w:cs="Times New Roman"/>
          <w:b/>
          <w:sz w:val="24"/>
          <w:szCs w:val="24"/>
        </w:rPr>
      </w:pPr>
      <w:bookmarkStart w:id="17" w:name="_Toc444267716"/>
      <w:r w:rsidRPr="005D01EC">
        <w:rPr>
          <w:rFonts w:ascii="Times New Roman" w:hAnsi="Times New Roman" w:cs="Times New Roman"/>
          <w:b/>
          <w:sz w:val="24"/>
          <w:szCs w:val="24"/>
        </w:rPr>
        <w:t>Figures</w:t>
      </w:r>
      <w:bookmarkEnd w:id="17"/>
    </w:p>
    <w:p w:rsidR="00407CB2" w:rsidRPr="00407CB2" w:rsidRDefault="00407CB2" w:rsidP="00407CB2"/>
    <w:p w:rsidR="00C2553D" w:rsidRDefault="00C2553D" w:rsidP="00D62B52">
      <w:pPr>
        <w:pStyle w:val="Heading2"/>
        <w:rPr>
          <w:rFonts w:ascii="Times New Roman" w:hAnsi="Times New Roman" w:cs="Times New Roman"/>
          <w:sz w:val="24"/>
          <w:szCs w:val="24"/>
        </w:rPr>
      </w:pPr>
      <w:bookmarkStart w:id="18" w:name="_Toc444267717"/>
      <w:r w:rsidRPr="00EB6C5D">
        <w:rPr>
          <w:rFonts w:ascii="Times New Roman" w:hAnsi="Times New Roman" w:cs="Times New Roman"/>
          <w:sz w:val="24"/>
          <w:szCs w:val="24"/>
        </w:rPr>
        <w:t>Figure S</w:t>
      </w:r>
      <w:r>
        <w:rPr>
          <w:rFonts w:ascii="Times New Roman" w:hAnsi="Times New Roman" w:cs="Times New Roman"/>
          <w:sz w:val="24"/>
          <w:szCs w:val="24"/>
        </w:rPr>
        <w:t>1</w:t>
      </w:r>
      <w:r w:rsidRPr="00EB6C5D">
        <w:rPr>
          <w:rFonts w:ascii="Times New Roman" w:hAnsi="Times New Roman" w:cs="Times New Roman"/>
          <w:sz w:val="24"/>
          <w:szCs w:val="24"/>
        </w:rPr>
        <w:t>. County-level indicators investigated for association with acute HCV infection.</w:t>
      </w:r>
      <w:bookmarkEnd w:id="18"/>
      <w:r w:rsidRPr="00EB6C5D">
        <w:rPr>
          <w:rFonts w:ascii="Times New Roman" w:hAnsi="Times New Roman" w:cs="Times New Roman"/>
          <w:sz w:val="24"/>
          <w:szCs w:val="24"/>
        </w:rPr>
        <w:t xml:space="preserve"> </w:t>
      </w:r>
    </w:p>
    <w:p w:rsidR="00407CB2" w:rsidRPr="00407CB2" w:rsidRDefault="00407CB2" w:rsidP="00407CB2"/>
    <w:p w:rsidR="005A6689" w:rsidRDefault="00DC6384" w:rsidP="00407CB2">
      <w:pPr>
        <w:rPr>
          <w:rFonts w:ascii="Times New Roman" w:hAnsi="Times New Roman" w:cs="Times New Roman"/>
          <w:sz w:val="24"/>
          <w:szCs w:val="24"/>
        </w:rPr>
      </w:pPr>
      <w:r w:rsidRPr="00DC6384">
        <w:rPr>
          <w:rFonts w:ascii="Times New Roman" w:hAnsi="Times New Roman" w:cs="Times New Roman"/>
          <w:noProof/>
          <w:sz w:val="24"/>
          <w:szCs w:val="24"/>
        </w:rPr>
        <w:lastRenderedPageBreak/>
        <w:drawing>
          <wp:inline distT="0" distB="0" distL="0" distR="0" wp14:anchorId="5BC63994" wp14:editId="5E9BC4C5">
            <wp:extent cx="6400800" cy="8408544"/>
            <wp:effectExtent l="0" t="0" r="0" b="0"/>
            <wp:docPr id="1" name="Picture 1" descr="\\cdc\project\ATS_GIS_Store12\MvanHandel\TIFFs\S1_Map1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c\project\ATS_GIS_Store12\MvanHandel\TIFFs\S1_Map1_300dpi.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18D8A9E3" wp14:editId="4AFA27A8">
            <wp:extent cx="6400800" cy="8408544"/>
            <wp:effectExtent l="0" t="0" r="0" b="0"/>
            <wp:docPr id="3" name="Picture 3" descr="\\cdc\project\ATS_GIS_Store12\MvanHandel\TIFFs\S1_Map2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c\project\ATS_GIS_Store12\MvanHandel\TIFFs\S1_Map2_300dpi.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79D028BA" wp14:editId="41B75976">
            <wp:extent cx="6400800" cy="8408544"/>
            <wp:effectExtent l="0" t="0" r="0" b="0"/>
            <wp:docPr id="6" name="Picture 6" descr="\\cdc\project\ATS_GIS_Store12\MvanHandel\TIFFs\S1_Map3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c\project\ATS_GIS_Store12\MvanHandel\TIFFs\S1_Map3_300dpi.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31EFE14E" wp14:editId="5AA33438">
            <wp:extent cx="6400800" cy="8408544"/>
            <wp:effectExtent l="0" t="0" r="0" b="0"/>
            <wp:docPr id="9" name="Picture 9" descr="\\cdc\project\ATS_GIS_Store12\MvanHandel\TIFFs\S1_Map4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project\ATS_GIS_Store12\MvanHandel\TIFFs\S1_Map4_300dpi.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42171BBD" wp14:editId="0B9001DF">
            <wp:extent cx="6400800" cy="8408544"/>
            <wp:effectExtent l="0" t="0" r="0" b="0"/>
            <wp:docPr id="10" name="Picture 10" descr="\\cdc\project\ATS_GIS_Store12\MvanHandel\TIFFs\S1_Map5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c\project\ATS_GIS_Store12\MvanHandel\TIFFs\S1_Map5_300dpi.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2EA4842E" wp14:editId="786FAD14">
            <wp:extent cx="6400800" cy="8408544"/>
            <wp:effectExtent l="0" t="0" r="0" b="0"/>
            <wp:docPr id="11" name="Picture 11" descr="\\cdc\project\ATS_GIS_Store12\MvanHandel\TIFFs\S1_Map6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c\project\ATS_GIS_Store12\MvanHandel\TIFFs\S1_Map6_300dpi.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Default="00DC6384" w:rsidP="00DC6384">
      <w:r w:rsidRPr="00DC6384">
        <w:rPr>
          <w:noProof/>
        </w:rPr>
        <w:lastRenderedPageBreak/>
        <w:drawing>
          <wp:inline distT="0" distB="0" distL="0" distR="0" wp14:anchorId="6F4FC655" wp14:editId="6278A4A3">
            <wp:extent cx="6400800" cy="8408544"/>
            <wp:effectExtent l="0" t="0" r="0" b="0"/>
            <wp:docPr id="12" name="Picture 12" descr="\\cdc\project\ATS_GIS_Store12\MvanHandel\TIFFs\S1_Map7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c\project\ATS_GIS_Store12\MvanHandel\TIFFs\S1_Map7_300dpi.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C6384" w:rsidRPr="00DC6384" w:rsidRDefault="00DC6384" w:rsidP="00DC6384">
      <w:r w:rsidRPr="00DC6384">
        <w:rPr>
          <w:noProof/>
        </w:rPr>
        <w:lastRenderedPageBreak/>
        <w:drawing>
          <wp:inline distT="0" distB="0" distL="0" distR="0" wp14:anchorId="4950E17F" wp14:editId="3EE7AEA3">
            <wp:extent cx="6400800" cy="8408544"/>
            <wp:effectExtent l="0" t="0" r="0" b="0"/>
            <wp:docPr id="13" name="Picture 13" descr="\\cdc\project\ATS_GIS_Store12\MvanHandel\TIFFs\S1_Map8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c\project\ATS_GIS_Store12\MvanHandel\TIFFs\S1_Map8_300dpi.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0" cy="8408544"/>
                    </a:xfrm>
                    <a:prstGeom prst="rect">
                      <a:avLst/>
                    </a:prstGeom>
                    <a:noFill/>
                    <a:ln>
                      <a:noFill/>
                    </a:ln>
                  </pic:spPr>
                </pic:pic>
              </a:graphicData>
            </a:graphic>
          </wp:inline>
        </w:drawing>
      </w:r>
    </w:p>
    <w:p w:rsidR="00D62B52" w:rsidRDefault="00D62B52" w:rsidP="00C2553D">
      <w:pPr>
        <w:pStyle w:val="Heading2"/>
        <w:rPr>
          <w:rFonts w:ascii="Times New Roman" w:hAnsi="Times New Roman" w:cs="Times New Roman"/>
          <w:sz w:val="24"/>
          <w:szCs w:val="24"/>
        </w:rPr>
        <w:sectPr w:rsidR="00D62B52" w:rsidSect="006C6578">
          <w:footerReference w:type="default" r:id="rId21"/>
          <w:pgSz w:w="12240" w:h="15840" w:code="1"/>
          <w:pgMar w:top="1080" w:right="1080" w:bottom="1080" w:left="1080" w:header="720" w:footer="720" w:gutter="0"/>
          <w:cols w:space="720"/>
          <w:docGrid w:linePitch="360"/>
        </w:sectPr>
      </w:pPr>
    </w:p>
    <w:p w:rsidR="00C2553D" w:rsidRDefault="00C2553D" w:rsidP="00AB5EFC">
      <w:pPr>
        <w:pStyle w:val="Heading2"/>
        <w:spacing w:line="240" w:lineRule="auto"/>
        <w:rPr>
          <w:rFonts w:ascii="Times New Roman" w:hAnsi="Times New Roman" w:cs="Times New Roman"/>
          <w:sz w:val="24"/>
          <w:szCs w:val="24"/>
        </w:rPr>
      </w:pPr>
      <w:bookmarkStart w:id="19" w:name="_Toc444267718"/>
      <w:r w:rsidRPr="00EB6C5D">
        <w:rPr>
          <w:rFonts w:ascii="Times New Roman" w:hAnsi="Times New Roman" w:cs="Times New Roman"/>
          <w:sz w:val="24"/>
          <w:szCs w:val="24"/>
        </w:rPr>
        <w:lastRenderedPageBreak/>
        <w:t>Figure S</w:t>
      </w:r>
      <w:r>
        <w:rPr>
          <w:rFonts w:ascii="Times New Roman" w:hAnsi="Times New Roman" w:cs="Times New Roman"/>
          <w:sz w:val="24"/>
          <w:szCs w:val="24"/>
        </w:rPr>
        <w:t>2</w:t>
      </w:r>
      <w:r w:rsidRPr="00EB6C5D">
        <w:rPr>
          <w:rFonts w:ascii="Times New Roman" w:hAnsi="Times New Roman" w:cs="Times New Roman"/>
          <w:sz w:val="24"/>
          <w:szCs w:val="24"/>
        </w:rPr>
        <w:t xml:space="preserve">. </w:t>
      </w:r>
      <w:r w:rsidRPr="00F659DB">
        <w:rPr>
          <w:rFonts w:ascii="Times New Roman" w:hAnsi="Times New Roman" w:cs="Times New Roman"/>
          <w:sz w:val="24"/>
          <w:szCs w:val="24"/>
        </w:rPr>
        <w:t>Acute HCV infection rate by county. Reported rate of acute HCV infection by county, NNDSS 2012-2013</w:t>
      </w:r>
      <w:r>
        <w:rPr>
          <w:rFonts w:ascii="Times New Roman" w:hAnsi="Times New Roman" w:cs="Times New Roman"/>
          <w:sz w:val="24"/>
          <w:szCs w:val="24"/>
        </w:rPr>
        <w:t xml:space="preserve"> and</w:t>
      </w:r>
      <w:r w:rsidR="00DC6384">
        <w:rPr>
          <w:rFonts w:ascii="Times New Roman" w:hAnsi="Times New Roman" w:cs="Times New Roman"/>
          <w:sz w:val="24"/>
          <w:szCs w:val="24"/>
        </w:rPr>
        <w:t xml:space="preserve"> </w:t>
      </w:r>
      <w:r>
        <w:rPr>
          <w:rFonts w:ascii="Times New Roman" w:hAnsi="Times New Roman" w:cs="Times New Roman"/>
          <w:sz w:val="24"/>
          <w:szCs w:val="24"/>
        </w:rPr>
        <w:t>m</w:t>
      </w:r>
      <w:r w:rsidRPr="00F659DB">
        <w:rPr>
          <w:rFonts w:ascii="Times New Roman" w:hAnsi="Times New Roman" w:cs="Times New Roman"/>
          <w:sz w:val="24"/>
          <w:szCs w:val="24"/>
        </w:rPr>
        <w:t>odel</w:t>
      </w:r>
      <w:r>
        <w:rPr>
          <w:rFonts w:ascii="Times New Roman" w:hAnsi="Times New Roman" w:cs="Times New Roman"/>
          <w:sz w:val="24"/>
          <w:szCs w:val="24"/>
        </w:rPr>
        <w:t xml:space="preserve">-estimated </w:t>
      </w:r>
      <w:r w:rsidRPr="00F659DB">
        <w:rPr>
          <w:rFonts w:ascii="Times New Roman" w:hAnsi="Times New Roman" w:cs="Times New Roman"/>
          <w:sz w:val="24"/>
          <w:szCs w:val="24"/>
        </w:rPr>
        <w:t>rate of acute HCV infection by county</w:t>
      </w:r>
      <w:bookmarkEnd w:id="19"/>
    </w:p>
    <w:p w:rsidR="005A6689" w:rsidRDefault="00DC6384" w:rsidP="00407CB2">
      <w:pPr>
        <w:rPr>
          <w:rFonts w:ascii="Times New Roman" w:hAnsi="Times New Roman" w:cs="Times New Roman"/>
          <w:sz w:val="24"/>
          <w:szCs w:val="24"/>
        </w:rPr>
      </w:pPr>
      <w:r w:rsidRPr="00DC6384">
        <w:rPr>
          <w:rFonts w:ascii="Times New Roman" w:hAnsi="Times New Roman" w:cs="Times New Roman"/>
          <w:noProof/>
          <w:sz w:val="24"/>
          <w:szCs w:val="24"/>
        </w:rPr>
        <w:drawing>
          <wp:inline distT="0" distB="0" distL="0" distR="0">
            <wp:extent cx="8710625" cy="5117911"/>
            <wp:effectExtent l="0" t="0" r="0" b="6985"/>
            <wp:docPr id="14" name="Picture 14" descr="\\cdc\project\ATS_GIS_Store12\MvanHandel\TIFFs\S2_3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c\project\ATS_GIS_Store12\MvanHandel\TIFFs\S2_300dpi.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25651" cy="5126740"/>
                    </a:xfrm>
                    <a:prstGeom prst="rect">
                      <a:avLst/>
                    </a:prstGeom>
                    <a:noFill/>
                    <a:ln>
                      <a:noFill/>
                    </a:ln>
                  </pic:spPr>
                </pic:pic>
              </a:graphicData>
            </a:graphic>
          </wp:inline>
        </w:drawing>
      </w:r>
    </w:p>
    <w:p w:rsidR="00DC6384" w:rsidRPr="00DC6384" w:rsidRDefault="00DC6384" w:rsidP="00DC6384"/>
    <w:p w:rsidR="00D62B52" w:rsidRDefault="00D62B52" w:rsidP="00C2553D">
      <w:pPr>
        <w:pStyle w:val="Heading2"/>
        <w:rPr>
          <w:rFonts w:ascii="Times New Roman" w:hAnsi="Times New Roman" w:cs="Times New Roman"/>
          <w:sz w:val="24"/>
          <w:szCs w:val="24"/>
        </w:rPr>
        <w:sectPr w:rsidR="00D62B52" w:rsidSect="00D62B52">
          <w:pgSz w:w="15840" w:h="12240" w:orient="landscape" w:code="1"/>
          <w:pgMar w:top="1080" w:right="1080" w:bottom="1080" w:left="1080" w:header="720" w:footer="720" w:gutter="0"/>
          <w:cols w:space="720"/>
          <w:docGrid w:linePitch="360"/>
        </w:sectPr>
      </w:pPr>
    </w:p>
    <w:p w:rsidR="00C2553D" w:rsidRPr="00EB6C5D" w:rsidRDefault="005A6689" w:rsidP="00AB5EFC">
      <w:pPr>
        <w:pStyle w:val="Heading2"/>
        <w:spacing w:line="240" w:lineRule="auto"/>
        <w:rPr>
          <w:rFonts w:ascii="Times New Roman" w:hAnsi="Times New Roman" w:cs="Times New Roman"/>
          <w:sz w:val="24"/>
          <w:szCs w:val="24"/>
        </w:rPr>
      </w:pPr>
      <w:bookmarkStart w:id="20" w:name="_Toc444267719"/>
      <w:r>
        <w:rPr>
          <w:rFonts w:ascii="Times New Roman" w:hAnsi="Times New Roman" w:cs="Times New Roman"/>
          <w:sz w:val="24"/>
          <w:szCs w:val="24"/>
        </w:rPr>
        <w:lastRenderedPageBreak/>
        <w:t>Figure S3</w:t>
      </w:r>
      <w:r w:rsidR="00C2553D" w:rsidRPr="00EB6C5D">
        <w:rPr>
          <w:rFonts w:ascii="Times New Roman" w:hAnsi="Times New Roman" w:cs="Times New Roman"/>
          <w:sz w:val="24"/>
          <w:szCs w:val="24"/>
        </w:rPr>
        <w:t xml:space="preserve">. </w:t>
      </w:r>
      <w:r>
        <w:rPr>
          <w:rFonts w:ascii="Times New Roman" w:hAnsi="Times New Roman" w:cs="Times New Roman"/>
          <w:sz w:val="24"/>
          <w:szCs w:val="24"/>
        </w:rPr>
        <w:t>A</w:t>
      </w:r>
      <w:r w:rsidR="00C2553D">
        <w:rPr>
          <w:rFonts w:ascii="Times New Roman" w:hAnsi="Times New Roman" w:cs="Times New Roman"/>
          <w:sz w:val="24"/>
          <w:szCs w:val="24"/>
        </w:rPr>
        <w:t xml:space="preserve">. </w:t>
      </w:r>
      <w:r w:rsidR="00C2553D" w:rsidRPr="00EB6C5D">
        <w:rPr>
          <w:rFonts w:ascii="Times New Roman" w:hAnsi="Times New Roman" w:cs="Times New Roman"/>
          <w:sz w:val="24"/>
          <w:szCs w:val="24"/>
        </w:rPr>
        <w:t>Sigmoid curve showing vulnerability scores</w:t>
      </w:r>
      <w:r w:rsidR="00C2553D">
        <w:rPr>
          <w:rFonts w:ascii="Times New Roman" w:hAnsi="Times New Roman" w:cs="Times New Roman"/>
          <w:sz w:val="24"/>
          <w:szCs w:val="24"/>
        </w:rPr>
        <w:t xml:space="preserve"> by county rank,</w:t>
      </w:r>
      <w:r w:rsidR="00C2553D" w:rsidRPr="00EB6C5D">
        <w:rPr>
          <w:rFonts w:ascii="Times New Roman" w:hAnsi="Times New Roman" w:cs="Times New Roman"/>
          <w:sz w:val="24"/>
          <w:szCs w:val="24"/>
        </w:rPr>
        <w:t xml:space="preserve"> and </w:t>
      </w:r>
      <w:r>
        <w:rPr>
          <w:rFonts w:ascii="Times New Roman" w:hAnsi="Times New Roman" w:cs="Times New Roman"/>
          <w:sz w:val="24"/>
          <w:szCs w:val="24"/>
        </w:rPr>
        <w:t>B</w:t>
      </w:r>
      <w:r w:rsidR="00C2553D">
        <w:rPr>
          <w:rFonts w:ascii="Times New Roman" w:hAnsi="Times New Roman" w:cs="Times New Roman"/>
          <w:sz w:val="24"/>
          <w:szCs w:val="24"/>
        </w:rPr>
        <w:t>. Caterpillar curve of 90% confidence intervals bordering the top 5% cut-off</w:t>
      </w:r>
      <w:bookmarkEnd w:id="20"/>
    </w:p>
    <w:p w:rsidR="00DC57CC" w:rsidRDefault="00DC57CC"/>
    <w:p w:rsidR="00A56D6C" w:rsidRDefault="00A56D6C">
      <w:pPr>
        <w:rPr>
          <w:noProof/>
        </w:rPr>
      </w:pPr>
    </w:p>
    <w:p w:rsidR="00D62B52" w:rsidRDefault="00A56D6C">
      <w:r w:rsidRPr="00A56D6C">
        <w:rPr>
          <w:noProof/>
        </w:rPr>
        <w:drawing>
          <wp:inline distT="0" distB="0" distL="0" distR="0">
            <wp:extent cx="4763386" cy="2987749"/>
            <wp:effectExtent l="0" t="0" r="0" b="3175"/>
            <wp:docPr id="15" name="Picture 15" descr="\\cdc.gov\project\NCHHSTP_PEB_STORE2\IIT\PWID Investigation\Manuscript\CID\Figures\Score 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c.gov\project\NCHHSTP_PEB_STORE2\IIT\PWID Investigation\Manuscript\CID\Figures\Score Plot.tif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10" r="18771" b="63931"/>
                    <a:stretch/>
                  </pic:blipFill>
                  <pic:spPr bwMode="auto">
                    <a:xfrm>
                      <a:off x="0" y="0"/>
                      <a:ext cx="4764048" cy="2988164"/>
                    </a:xfrm>
                    <a:prstGeom prst="rect">
                      <a:avLst/>
                    </a:prstGeom>
                    <a:noFill/>
                    <a:ln>
                      <a:noFill/>
                    </a:ln>
                    <a:extLst>
                      <a:ext uri="{53640926-AAD7-44D8-BBD7-CCE9431645EC}">
                        <a14:shadowObscured xmlns:a14="http://schemas.microsoft.com/office/drawing/2010/main"/>
                      </a:ext>
                    </a:extLst>
                  </pic:spPr>
                </pic:pic>
              </a:graphicData>
            </a:graphic>
          </wp:inline>
        </w:drawing>
      </w:r>
    </w:p>
    <w:p w:rsidR="00A56D6C" w:rsidRDefault="00A56D6C">
      <w:pPr>
        <w:rPr>
          <w:noProof/>
        </w:rPr>
      </w:pPr>
    </w:p>
    <w:p w:rsidR="00A56D6C" w:rsidRDefault="00A56D6C">
      <w:r w:rsidRPr="00A56D6C">
        <w:rPr>
          <w:noProof/>
        </w:rPr>
        <w:drawing>
          <wp:inline distT="0" distB="0" distL="0" distR="0">
            <wp:extent cx="5316279" cy="3221665"/>
            <wp:effectExtent l="0" t="0" r="0" b="0"/>
            <wp:docPr id="16" name="Picture 16" descr="\\cdc.gov\project\NCHHSTP_PEB_STORE2\IIT\PWID Investigation\Manuscript\CID\Figures\Catepillar 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c.gov\project\NCHHSTP_PEB_STORE2\IIT\PWID Investigation\Manuscript\CID\Figures\Catepillar Plot.tiff"/>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28" t="-1027" r="15100" b="62126"/>
                    <a:stretch/>
                  </pic:blipFill>
                  <pic:spPr bwMode="auto">
                    <a:xfrm>
                      <a:off x="0" y="0"/>
                      <a:ext cx="5317355" cy="3222317"/>
                    </a:xfrm>
                    <a:prstGeom prst="rect">
                      <a:avLst/>
                    </a:prstGeom>
                    <a:noFill/>
                    <a:ln>
                      <a:noFill/>
                    </a:ln>
                    <a:extLst>
                      <a:ext uri="{53640926-AAD7-44D8-BBD7-CCE9431645EC}">
                        <a14:shadowObscured xmlns:a14="http://schemas.microsoft.com/office/drawing/2010/main"/>
                      </a:ext>
                    </a:extLst>
                  </pic:spPr>
                </pic:pic>
              </a:graphicData>
            </a:graphic>
          </wp:inline>
        </w:drawing>
      </w:r>
    </w:p>
    <w:sectPr w:rsidR="00A56D6C" w:rsidSect="00D62B52">
      <w:pgSz w:w="12240" w:h="15840" w:code="1"/>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53D" w:rsidRDefault="00C2553D" w:rsidP="008B5D54">
      <w:pPr>
        <w:spacing w:after="0" w:line="240" w:lineRule="auto"/>
      </w:pPr>
      <w:r>
        <w:separator/>
      </w:r>
    </w:p>
  </w:endnote>
  <w:endnote w:type="continuationSeparator" w:id="0">
    <w:p w:rsidR="00C2553D" w:rsidRDefault="00C2553D" w:rsidP="008B5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553575"/>
      <w:docPartObj>
        <w:docPartGallery w:val="Page Numbers (Bottom of Page)"/>
        <w:docPartUnique/>
      </w:docPartObj>
    </w:sdtPr>
    <w:sdtEndPr>
      <w:rPr>
        <w:noProof/>
      </w:rPr>
    </w:sdtEndPr>
    <w:sdtContent>
      <w:p w:rsidR="00D62B52" w:rsidRDefault="00D62B52">
        <w:pPr>
          <w:pStyle w:val="Footer"/>
          <w:jc w:val="right"/>
        </w:pPr>
        <w:r>
          <w:fldChar w:fldCharType="begin"/>
        </w:r>
        <w:r>
          <w:instrText xml:space="preserve"> PAGE   \* MERGEFORMAT </w:instrText>
        </w:r>
        <w:r>
          <w:fldChar w:fldCharType="separate"/>
        </w:r>
        <w:r w:rsidR="00365F34">
          <w:rPr>
            <w:noProof/>
          </w:rPr>
          <w:t>19</w:t>
        </w:r>
        <w:r>
          <w:rPr>
            <w:noProof/>
          </w:rPr>
          <w:fldChar w:fldCharType="end"/>
        </w:r>
      </w:p>
    </w:sdtContent>
  </w:sdt>
  <w:p w:rsidR="008B5D54" w:rsidRDefault="008B5D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53D" w:rsidRDefault="00C2553D" w:rsidP="008B5D54">
      <w:pPr>
        <w:spacing w:after="0" w:line="240" w:lineRule="auto"/>
      </w:pPr>
      <w:r>
        <w:separator/>
      </w:r>
    </w:p>
  </w:footnote>
  <w:footnote w:type="continuationSeparator" w:id="0">
    <w:p w:rsidR="00C2553D" w:rsidRDefault="00C2553D" w:rsidP="008B5D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22E64"/>
    <w:multiLevelType w:val="hybridMultilevel"/>
    <w:tmpl w:val="FA5681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defaultTabStop w:val="720"/>
  <w:drawingGridHorizontalSpacing w:val="110"/>
  <w:displayHorizontalDrawingGridEvery w:val="2"/>
  <w:displayVertic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53D"/>
    <w:rsid w:val="00365F34"/>
    <w:rsid w:val="003D3EFF"/>
    <w:rsid w:val="00407CB2"/>
    <w:rsid w:val="00483138"/>
    <w:rsid w:val="005A6689"/>
    <w:rsid w:val="006C6578"/>
    <w:rsid w:val="00781E16"/>
    <w:rsid w:val="008B5D54"/>
    <w:rsid w:val="00A56D6C"/>
    <w:rsid w:val="00AB5EFC"/>
    <w:rsid w:val="00B4395F"/>
    <w:rsid w:val="00B55735"/>
    <w:rsid w:val="00B608AC"/>
    <w:rsid w:val="00C2553D"/>
    <w:rsid w:val="00D62B52"/>
    <w:rsid w:val="00DC57CC"/>
    <w:rsid w:val="00DC6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D137A13E-F38C-4B8D-84EF-3388FBDBB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53D"/>
  </w:style>
  <w:style w:type="paragraph" w:styleId="Heading1">
    <w:name w:val="heading 1"/>
    <w:basedOn w:val="Normal"/>
    <w:next w:val="Normal"/>
    <w:link w:val="Heading1Char"/>
    <w:uiPriority w:val="9"/>
    <w:qFormat/>
    <w:rsid w:val="00C2553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2553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2553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5D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D54"/>
  </w:style>
  <w:style w:type="paragraph" w:styleId="Footer">
    <w:name w:val="footer"/>
    <w:basedOn w:val="Normal"/>
    <w:link w:val="FooterChar"/>
    <w:uiPriority w:val="99"/>
    <w:unhideWhenUsed/>
    <w:rsid w:val="008B5D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D54"/>
  </w:style>
  <w:style w:type="character" w:customStyle="1" w:styleId="Heading1Char">
    <w:name w:val="Heading 1 Char"/>
    <w:basedOn w:val="DefaultParagraphFont"/>
    <w:link w:val="Heading1"/>
    <w:uiPriority w:val="9"/>
    <w:rsid w:val="00C2553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2553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C2553D"/>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C2553D"/>
    <w:pPr>
      <w:ind w:left="720"/>
      <w:contextualSpacing/>
    </w:pPr>
  </w:style>
  <w:style w:type="character" w:styleId="Hyperlink">
    <w:name w:val="Hyperlink"/>
    <w:basedOn w:val="DefaultParagraphFont"/>
    <w:uiPriority w:val="99"/>
    <w:unhideWhenUsed/>
    <w:rsid w:val="00C2553D"/>
    <w:rPr>
      <w:color w:val="0000FF" w:themeColor="hyperlink"/>
      <w:u w:val="single"/>
    </w:rPr>
  </w:style>
  <w:style w:type="paragraph" w:styleId="TOCHeading">
    <w:name w:val="TOC Heading"/>
    <w:basedOn w:val="Heading1"/>
    <w:next w:val="Normal"/>
    <w:uiPriority w:val="39"/>
    <w:unhideWhenUsed/>
    <w:qFormat/>
    <w:rsid w:val="00C2553D"/>
    <w:pPr>
      <w:spacing w:line="259" w:lineRule="auto"/>
      <w:outlineLvl w:val="9"/>
    </w:pPr>
  </w:style>
  <w:style w:type="paragraph" w:styleId="TOC2">
    <w:name w:val="toc 2"/>
    <w:basedOn w:val="Normal"/>
    <w:next w:val="Normal"/>
    <w:autoRedefine/>
    <w:uiPriority w:val="39"/>
    <w:unhideWhenUsed/>
    <w:rsid w:val="00C255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C2553D"/>
    <w:pPr>
      <w:spacing w:after="100" w:line="259" w:lineRule="auto"/>
    </w:pPr>
    <w:rPr>
      <w:rFonts w:eastAsiaTheme="minorEastAsia" w:cs="Times New Roman"/>
    </w:rPr>
  </w:style>
  <w:style w:type="paragraph" w:styleId="TOC3">
    <w:name w:val="toc 3"/>
    <w:basedOn w:val="Normal"/>
    <w:next w:val="Normal"/>
    <w:autoRedefine/>
    <w:uiPriority w:val="39"/>
    <w:unhideWhenUsed/>
    <w:rsid w:val="00C2553D"/>
    <w:pPr>
      <w:spacing w:after="100" w:line="259" w:lineRule="auto"/>
      <w:ind w:left="440"/>
    </w:pPr>
    <w:rPr>
      <w:rFonts w:eastAsiaTheme="minorEastAsia" w:cs="Times New Roman"/>
    </w:rPr>
  </w:style>
  <w:style w:type="character" w:styleId="FollowedHyperlink">
    <w:name w:val="FollowedHyperlink"/>
    <w:basedOn w:val="DefaultParagraphFont"/>
    <w:uiPriority w:val="99"/>
    <w:semiHidden/>
    <w:unhideWhenUsed/>
    <w:rsid w:val="00B4395F"/>
    <w:rPr>
      <w:color w:val="954F72"/>
      <w:u w:val="single"/>
    </w:rPr>
  </w:style>
  <w:style w:type="paragraph" w:customStyle="1" w:styleId="xl63">
    <w:name w:val="xl63"/>
    <w:basedOn w:val="Normal"/>
    <w:rsid w:val="00B4395F"/>
    <w:pPr>
      <w:spacing w:before="100" w:beforeAutospacing="1" w:after="100" w:afterAutospacing="1" w:line="240" w:lineRule="auto"/>
    </w:pPr>
    <w:rPr>
      <w:rFonts w:ascii="Arial" w:eastAsia="Times New Roman" w:hAnsi="Arial" w:cs="Arial"/>
      <w:sz w:val="21"/>
      <w:szCs w:val="21"/>
    </w:rPr>
  </w:style>
  <w:style w:type="paragraph" w:customStyle="1" w:styleId="xl64">
    <w:name w:val="xl64"/>
    <w:basedOn w:val="Normal"/>
    <w:rsid w:val="00B4395F"/>
    <w:pPr>
      <w:spacing w:before="100" w:beforeAutospacing="1" w:after="100" w:afterAutospacing="1" w:line="240" w:lineRule="auto"/>
      <w:jc w:val="center"/>
    </w:pPr>
    <w:rPr>
      <w:rFonts w:ascii="Arial" w:eastAsia="Times New Roman" w:hAnsi="Arial" w:cs="Arial"/>
      <w:sz w:val="21"/>
      <w:szCs w:val="21"/>
    </w:rPr>
  </w:style>
  <w:style w:type="paragraph" w:customStyle="1" w:styleId="xl65">
    <w:name w:val="xl65"/>
    <w:basedOn w:val="Normal"/>
    <w:rsid w:val="00B4395F"/>
    <w:pPr>
      <w:spacing w:before="100" w:beforeAutospacing="1" w:after="100" w:afterAutospacing="1" w:line="240" w:lineRule="auto"/>
      <w:jc w:val="right"/>
    </w:pPr>
    <w:rPr>
      <w:rFonts w:ascii="Arial" w:eastAsia="Times New Roman" w:hAnsi="Arial" w:cs="Arial"/>
      <w:sz w:val="21"/>
      <w:szCs w:val="21"/>
    </w:rPr>
  </w:style>
  <w:style w:type="paragraph" w:customStyle="1" w:styleId="xl66">
    <w:name w:val="xl66"/>
    <w:basedOn w:val="Normal"/>
    <w:rsid w:val="00B4395F"/>
    <w:pPr>
      <w:pBdr>
        <w:bottom w:val="single" w:sz="4" w:space="0" w:color="auto"/>
      </w:pBdr>
      <w:spacing w:before="100" w:beforeAutospacing="1" w:after="100" w:afterAutospacing="1" w:line="240" w:lineRule="auto"/>
      <w:jc w:val="center"/>
    </w:pPr>
    <w:rPr>
      <w:rFonts w:ascii="Arial" w:eastAsia="Times New Roman" w:hAnsi="Arial" w:cs="Arial"/>
      <w:sz w:val="21"/>
      <w:szCs w:val="21"/>
    </w:rPr>
  </w:style>
  <w:style w:type="paragraph" w:customStyle="1" w:styleId="xl67">
    <w:name w:val="xl67"/>
    <w:basedOn w:val="Normal"/>
    <w:rsid w:val="00B4395F"/>
    <w:pPr>
      <w:pBdr>
        <w:bottom w:val="single" w:sz="4" w:space="0" w:color="auto"/>
      </w:pBdr>
      <w:spacing w:before="100" w:beforeAutospacing="1" w:after="100" w:afterAutospacing="1" w:line="240" w:lineRule="auto"/>
      <w:jc w:val="right"/>
    </w:pPr>
    <w:rPr>
      <w:rFonts w:ascii="Arial" w:eastAsia="Times New Roman" w:hAnsi="Arial" w:cs="Arial"/>
      <w:sz w:val="21"/>
      <w:szCs w:val="21"/>
    </w:rPr>
  </w:style>
  <w:style w:type="paragraph" w:customStyle="1" w:styleId="xl68">
    <w:name w:val="xl68"/>
    <w:basedOn w:val="Normal"/>
    <w:rsid w:val="00B4395F"/>
    <w:pPr>
      <w:spacing w:before="100" w:beforeAutospacing="1" w:after="100" w:afterAutospacing="1" w:line="240" w:lineRule="auto"/>
    </w:pPr>
    <w:rPr>
      <w:rFonts w:ascii="Arial" w:eastAsia="Times New Roman" w:hAnsi="Arial" w:cs="Arial"/>
      <w:b/>
      <w:bCs/>
      <w:sz w:val="21"/>
      <w:szCs w:val="21"/>
    </w:rPr>
  </w:style>
  <w:style w:type="paragraph" w:customStyle="1" w:styleId="xl69">
    <w:name w:val="xl69"/>
    <w:basedOn w:val="Normal"/>
    <w:rsid w:val="00B4395F"/>
    <w:pPr>
      <w:spacing w:before="100" w:beforeAutospacing="1" w:after="100" w:afterAutospacing="1" w:line="240" w:lineRule="auto"/>
    </w:pPr>
    <w:rPr>
      <w:rFonts w:ascii="Arial" w:eastAsia="Times New Roman" w:hAnsi="Arial" w:cs="Arial"/>
      <w:b/>
      <w:bCs/>
      <w:sz w:val="21"/>
      <w:szCs w:val="21"/>
    </w:rPr>
  </w:style>
  <w:style w:type="paragraph" w:customStyle="1" w:styleId="xl70">
    <w:name w:val="xl70"/>
    <w:basedOn w:val="Normal"/>
    <w:rsid w:val="00B4395F"/>
    <w:pPr>
      <w:spacing w:before="100" w:beforeAutospacing="1" w:after="100" w:afterAutospacing="1" w:line="240" w:lineRule="auto"/>
      <w:jc w:val="right"/>
    </w:pPr>
    <w:rPr>
      <w:rFonts w:ascii="Arial" w:eastAsia="Times New Roman" w:hAnsi="Arial" w:cs="Arial"/>
      <w:i/>
      <w:iCs/>
      <w:sz w:val="21"/>
      <w:szCs w:val="21"/>
    </w:rPr>
  </w:style>
  <w:style w:type="paragraph" w:customStyle="1" w:styleId="xl71">
    <w:name w:val="xl71"/>
    <w:basedOn w:val="Normal"/>
    <w:rsid w:val="00B4395F"/>
    <w:pPr>
      <w:pBdr>
        <w:bottom w:val="single" w:sz="4" w:space="0" w:color="auto"/>
      </w:pBdr>
      <w:spacing w:before="100" w:beforeAutospacing="1" w:after="100" w:afterAutospacing="1" w:line="240" w:lineRule="auto"/>
    </w:pPr>
    <w:rPr>
      <w:rFonts w:ascii="Arial" w:eastAsia="Times New Roman" w:hAnsi="Arial" w:cs="Arial"/>
    </w:rPr>
  </w:style>
  <w:style w:type="paragraph" w:customStyle="1" w:styleId="xl72">
    <w:name w:val="xl72"/>
    <w:basedOn w:val="Normal"/>
    <w:rsid w:val="00B4395F"/>
    <w:pPr>
      <w:pBdr>
        <w:top w:val="single" w:sz="4" w:space="0" w:color="auto"/>
        <w:bottom w:val="single" w:sz="4" w:space="0" w:color="auto"/>
      </w:pBdr>
      <w:spacing w:before="100" w:beforeAutospacing="1" w:after="100" w:afterAutospacing="1" w:line="240" w:lineRule="auto"/>
      <w:jc w:val="center"/>
    </w:pPr>
    <w:rPr>
      <w:rFonts w:ascii="Arial" w:eastAsia="Times New Roman" w:hAnsi="Arial" w:cs="Arial"/>
      <w:b/>
      <w:bCs/>
      <w:sz w:val="21"/>
      <w:szCs w:val="21"/>
    </w:rPr>
  </w:style>
  <w:style w:type="paragraph" w:customStyle="1" w:styleId="xl73">
    <w:name w:val="xl73"/>
    <w:basedOn w:val="Normal"/>
    <w:rsid w:val="00B4395F"/>
    <w:pPr>
      <w:pBdr>
        <w:top w:val="single" w:sz="4" w:space="0" w:color="auto"/>
      </w:pBdr>
      <w:spacing w:before="100" w:beforeAutospacing="1" w:after="100" w:afterAutospacing="1" w:line="240" w:lineRule="auto"/>
      <w:jc w:val="center"/>
    </w:pPr>
    <w:rPr>
      <w:rFonts w:ascii="Arial" w:eastAsia="Times New Roman" w:hAnsi="Arial" w:cs="Arial"/>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tiff"/><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1591C-26C4-4A35-99CD-EFC6BB9D9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2774</Words>
  <Characters>15817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Centers for Disease Control and Prevention</Company>
  <LinksUpToDate>false</LinksUpToDate>
  <CharactersWithSpaces>18554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Handel, Michelle (CDC/OID/NCHHSTP)</dc:creator>
  <cp:keywords/>
  <dc:description/>
  <cp:lastModifiedBy>Van Handel, Michelle (CDC/OID/NCHHSTP)</cp:lastModifiedBy>
  <cp:revision>5</cp:revision>
  <dcterms:created xsi:type="dcterms:W3CDTF">2016-03-15T21:47:00Z</dcterms:created>
  <dcterms:modified xsi:type="dcterms:W3CDTF">2016-03-18T19:58:00Z</dcterms:modified>
</cp:coreProperties>
</file>